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5E9" w:rsidRPr="00D675E9" w:rsidRDefault="000B1D27" w:rsidP="00D675E9">
      <w:pPr>
        <w:jc w:val="center"/>
        <w:rPr>
          <w:b/>
          <w:sz w:val="44"/>
          <w:szCs w:val="44"/>
        </w:rPr>
      </w:pPr>
      <w:r w:rsidRPr="000B1D27">
        <w:rPr>
          <w:b/>
          <w:sz w:val="44"/>
          <w:szCs w:val="44"/>
        </w:rPr>
        <w:t>询价采购明细及</w:t>
      </w:r>
      <w:r w:rsidR="00AB6949">
        <w:rPr>
          <w:b/>
          <w:sz w:val="44"/>
          <w:szCs w:val="44"/>
        </w:rPr>
        <w:t>相关</w:t>
      </w:r>
      <w:r w:rsidRPr="000B1D27">
        <w:rPr>
          <w:b/>
          <w:sz w:val="44"/>
          <w:szCs w:val="44"/>
        </w:rPr>
        <w:t>说明</w:t>
      </w:r>
    </w:p>
    <w:p w:rsidR="00D12697" w:rsidRDefault="00D12697">
      <w:pPr>
        <w:rPr>
          <w:b/>
          <w:color w:val="FF0000"/>
          <w:sz w:val="28"/>
          <w:szCs w:val="28"/>
        </w:rPr>
      </w:pPr>
      <w:r w:rsidRPr="00D12697">
        <w:rPr>
          <w:rFonts w:hint="eastAsia"/>
          <w:b/>
          <w:color w:val="FF0000"/>
          <w:sz w:val="28"/>
          <w:szCs w:val="28"/>
        </w:rPr>
        <w:t>声明：所有递交报价文件的供应商均视为同意以下</w:t>
      </w:r>
      <w:r>
        <w:rPr>
          <w:rFonts w:hint="eastAsia"/>
          <w:b/>
          <w:color w:val="FF0000"/>
          <w:sz w:val="28"/>
          <w:szCs w:val="28"/>
        </w:rPr>
        <w:t>内容条款。</w:t>
      </w:r>
    </w:p>
    <w:p w:rsidR="00D2073A" w:rsidRPr="00EF3FC4" w:rsidRDefault="00D2073A" w:rsidP="00D2073A">
      <w:pPr>
        <w:rPr>
          <w:b/>
          <w:sz w:val="28"/>
          <w:szCs w:val="28"/>
        </w:rPr>
      </w:pPr>
      <w:r w:rsidRPr="00EF3FC4">
        <w:rPr>
          <w:rFonts w:hint="eastAsia"/>
          <w:b/>
          <w:sz w:val="28"/>
          <w:szCs w:val="28"/>
        </w:rPr>
        <w:t>一、合同签订问题</w:t>
      </w:r>
    </w:p>
    <w:p w:rsidR="00D2073A" w:rsidRDefault="00D2073A" w:rsidP="00D2073A">
      <w:pPr>
        <w:rPr>
          <w:sz w:val="28"/>
          <w:szCs w:val="28"/>
        </w:rPr>
      </w:pPr>
      <w:r w:rsidRPr="000C604D">
        <w:rPr>
          <w:rFonts w:hint="eastAsia"/>
          <w:sz w:val="28"/>
          <w:szCs w:val="28"/>
        </w:rPr>
        <w:t>1</w:t>
      </w:r>
      <w:r w:rsidRPr="000C604D">
        <w:rPr>
          <w:rFonts w:hint="eastAsia"/>
          <w:sz w:val="28"/>
          <w:szCs w:val="28"/>
        </w:rPr>
        <w:t>、设备价值</w:t>
      </w:r>
      <w:r w:rsidRPr="000C604D">
        <w:rPr>
          <w:rFonts w:hint="eastAsia"/>
          <w:sz w:val="28"/>
          <w:szCs w:val="28"/>
        </w:rPr>
        <w:t>2000</w:t>
      </w:r>
      <w:r w:rsidRPr="000C604D">
        <w:rPr>
          <w:rFonts w:hint="eastAsia"/>
          <w:sz w:val="28"/>
          <w:szCs w:val="28"/>
        </w:rPr>
        <w:t>元以上的医疗设备，需签订购销合同</w:t>
      </w:r>
    </w:p>
    <w:p w:rsidR="00D2073A" w:rsidRDefault="00D2073A" w:rsidP="00D2073A">
      <w:pPr>
        <w:rPr>
          <w:sz w:val="28"/>
          <w:szCs w:val="28"/>
        </w:rPr>
      </w:pPr>
      <w:r>
        <w:rPr>
          <w:rFonts w:hint="eastAsia"/>
          <w:sz w:val="28"/>
          <w:szCs w:val="28"/>
        </w:rPr>
        <w:t>2</w:t>
      </w:r>
      <w:r>
        <w:rPr>
          <w:rFonts w:hint="eastAsia"/>
          <w:sz w:val="28"/>
          <w:szCs w:val="28"/>
        </w:rPr>
        <w:t>、设备价值</w:t>
      </w:r>
      <w:r>
        <w:rPr>
          <w:rFonts w:hint="eastAsia"/>
          <w:sz w:val="28"/>
          <w:szCs w:val="28"/>
        </w:rPr>
        <w:t>2000</w:t>
      </w:r>
      <w:r>
        <w:rPr>
          <w:rFonts w:hint="eastAsia"/>
          <w:sz w:val="28"/>
          <w:szCs w:val="28"/>
        </w:rPr>
        <w:t>元以下的医疗设备，不需签订购销合同</w:t>
      </w:r>
    </w:p>
    <w:p w:rsidR="00D2073A" w:rsidRPr="00EF3FC4" w:rsidRDefault="00D2073A" w:rsidP="00D2073A">
      <w:pPr>
        <w:rPr>
          <w:b/>
          <w:sz w:val="28"/>
          <w:szCs w:val="28"/>
        </w:rPr>
      </w:pPr>
      <w:r w:rsidRPr="00EF3FC4">
        <w:rPr>
          <w:rFonts w:hint="eastAsia"/>
          <w:b/>
          <w:sz w:val="28"/>
          <w:szCs w:val="28"/>
        </w:rPr>
        <w:t>二、质保金</w:t>
      </w:r>
      <w:r w:rsidR="003E2B35">
        <w:rPr>
          <w:rFonts w:hint="eastAsia"/>
          <w:b/>
          <w:sz w:val="28"/>
          <w:szCs w:val="28"/>
        </w:rPr>
        <w:t>及付款</w:t>
      </w:r>
      <w:r w:rsidRPr="00EF3FC4">
        <w:rPr>
          <w:rFonts w:hint="eastAsia"/>
          <w:b/>
          <w:sz w:val="28"/>
          <w:szCs w:val="28"/>
        </w:rPr>
        <w:t>问题</w:t>
      </w:r>
    </w:p>
    <w:p w:rsidR="00D2073A" w:rsidRPr="003E2B35" w:rsidRDefault="00D2073A" w:rsidP="00D2073A">
      <w:pPr>
        <w:rPr>
          <w:sz w:val="28"/>
          <w:szCs w:val="28"/>
        </w:rPr>
      </w:pPr>
      <w:r>
        <w:rPr>
          <w:rFonts w:hint="eastAsia"/>
          <w:sz w:val="28"/>
          <w:szCs w:val="28"/>
        </w:rPr>
        <w:t>1</w:t>
      </w:r>
      <w:r>
        <w:rPr>
          <w:rFonts w:hint="eastAsia"/>
          <w:sz w:val="28"/>
          <w:szCs w:val="28"/>
        </w:rPr>
        <w:t>、设备</w:t>
      </w:r>
      <w:r w:rsidRPr="003E2B35">
        <w:rPr>
          <w:rFonts w:hint="eastAsia"/>
          <w:sz w:val="28"/>
          <w:szCs w:val="28"/>
        </w:rPr>
        <w:t>价值</w:t>
      </w:r>
      <w:r w:rsidRPr="003E2B35">
        <w:rPr>
          <w:rFonts w:hint="eastAsia"/>
          <w:sz w:val="28"/>
          <w:szCs w:val="28"/>
        </w:rPr>
        <w:t>3000</w:t>
      </w:r>
      <w:r w:rsidRPr="003E2B35">
        <w:rPr>
          <w:rFonts w:hint="eastAsia"/>
          <w:sz w:val="28"/>
          <w:szCs w:val="28"/>
        </w:rPr>
        <w:t>元以上的医疗设备，付款方式为：</w:t>
      </w:r>
      <w:r w:rsidR="003E2B35">
        <w:rPr>
          <w:rFonts w:hint="eastAsia"/>
          <w:sz w:val="28"/>
          <w:szCs w:val="28"/>
        </w:rPr>
        <w:t>供应商</w:t>
      </w:r>
      <w:r w:rsidR="003E2B35" w:rsidRPr="003E2B35">
        <w:rPr>
          <w:rFonts w:hint="eastAsia"/>
          <w:sz w:val="28"/>
          <w:szCs w:val="28"/>
        </w:rPr>
        <w:t>提供正规销售发票</w:t>
      </w:r>
      <w:r w:rsidR="003E2B35">
        <w:rPr>
          <w:rFonts w:hint="eastAsia"/>
          <w:sz w:val="28"/>
          <w:szCs w:val="28"/>
        </w:rPr>
        <w:t>，</w:t>
      </w:r>
      <w:r w:rsidR="003E2B35" w:rsidRPr="003E2B35">
        <w:rPr>
          <w:rFonts w:hint="eastAsia"/>
          <w:sz w:val="28"/>
          <w:szCs w:val="28"/>
        </w:rPr>
        <w:t>设备验收合格后三个月支付合同金额</w:t>
      </w:r>
      <w:r w:rsidR="003E2B35" w:rsidRPr="003E2B35">
        <w:rPr>
          <w:rFonts w:hint="eastAsia"/>
          <w:sz w:val="28"/>
          <w:szCs w:val="28"/>
        </w:rPr>
        <w:t>60%</w:t>
      </w:r>
      <w:r w:rsidR="003E2B35" w:rsidRPr="003E2B35">
        <w:rPr>
          <w:rFonts w:hint="eastAsia"/>
          <w:sz w:val="28"/>
          <w:szCs w:val="28"/>
        </w:rPr>
        <w:t>，验收合格后六个月支付合同金额</w:t>
      </w:r>
      <w:r w:rsidR="003E2B35" w:rsidRPr="003E2B35">
        <w:rPr>
          <w:rFonts w:hint="eastAsia"/>
          <w:sz w:val="28"/>
          <w:szCs w:val="28"/>
        </w:rPr>
        <w:t>30%</w:t>
      </w:r>
      <w:r w:rsidR="003E2B35" w:rsidRPr="003E2B35">
        <w:rPr>
          <w:rFonts w:hint="eastAsia"/>
          <w:sz w:val="28"/>
          <w:szCs w:val="28"/>
        </w:rPr>
        <w:t>，余款质保期满无质量问题后付清。</w:t>
      </w:r>
    </w:p>
    <w:p w:rsidR="003E2B35" w:rsidRDefault="00D2073A" w:rsidP="003E2B35">
      <w:pPr>
        <w:rPr>
          <w:sz w:val="28"/>
          <w:szCs w:val="28"/>
        </w:rPr>
      </w:pPr>
      <w:r w:rsidRPr="003E2B35">
        <w:rPr>
          <w:rFonts w:hint="eastAsia"/>
          <w:sz w:val="28"/>
          <w:szCs w:val="28"/>
        </w:rPr>
        <w:t>2</w:t>
      </w:r>
      <w:r w:rsidRPr="003E2B35">
        <w:rPr>
          <w:rFonts w:hint="eastAsia"/>
          <w:sz w:val="28"/>
          <w:szCs w:val="28"/>
        </w:rPr>
        <w:t>、设备价值</w:t>
      </w:r>
      <w:r w:rsidRPr="003E2B35">
        <w:rPr>
          <w:rFonts w:hint="eastAsia"/>
          <w:sz w:val="28"/>
          <w:szCs w:val="28"/>
        </w:rPr>
        <w:t>3000</w:t>
      </w:r>
      <w:r w:rsidRPr="003E2B35">
        <w:rPr>
          <w:rFonts w:hint="eastAsia"/>
          <w:sz w:val="28"/>
          <w:szCs w:val="28"/>
        </w:rPr>
        <w:t>元以下的医疗设备，付款方式为：</w:t>
      </w:r>
      <w:r w:rsidR="003E2B35">
        <w:rPr>
          <w:rFonts w:hint="eastAsia"/>
          <w:sz w:val="28"/>
          <w:szCs w:val="28"/>
        </w:rPr>
        <w:t>供应商</w:t>
      </w:r>
      <w:r w:rsidR="003E2B35" w:rsidRPr="003E2B35">
        <w:rPr>
          <w:rFonts w:hint="eastAsia"/>
          <w:sz w:val="28"/>
          <w:szCs w:val="28"/>
        </w:rPr>
        <w:t>提供正规销售发票</w:t>
      </w:r>
      <w:r w:rsidR="003E2B35">
        <w:rPr>
          <w:rFonts w:hint="eastAsia"/>
          <w:sz w:val="28"/>
          <w:szCs w:val="28"/>
        </w:rPr>
        <w:t>，</w:t>
      </w:r>
      <w:r w:rsidR="003E2B35" w:rsidRPr="003E2B35">
        <w:rPr>
          <w:rFonts w:hint="eastAsia"/>
          <w:sz w:val="28"/>
          <w:szCs w:val="28"/>
        </w:rPr>
        <w:t>设备验收合格后</w:t>
      </w:r>
      <w:r w:rsidR="00A60139" w:rsidRPr="003E2B35">
        <w:rPr>
          <w:rFonts w:hint="eastAsia"/>
          <w:sz w:val="28"/>
          <w:szCs w:val="28"/>
        </w:rPr>
        <w:t>三个月</w:t>
      </w:r>
      <w:r w:rsidRPr="003E2B35">
        <w:rPr>
          <w:rFonts w:hint="eastAsia"/>
          <w:sz w:val="28"/>
          <w:szCs w:val="28"/>
        </w:rPr>
        <w:t>一次性付全款。</w:t>
      </w:r>
    </w:p>
    <w:p w:rsidR="003E2B35" w:rsidRDefault="006C4899">
      <w:pPr>
        <w:rPr>
          <w:b/>
          <w:sz w:val="28"/>
          <w:szCs w:val="28"/>
        </w:rPr>
      </w:pPr>
      <w:r w:rsidRPr="006C4899">
        <w:rPr>
          <w:rFonts w:hint="eastAsia"/>
          <w:b/>
          <w:sz w:val="28"/>
          <w:szCs w:val="28"/>
        </w:rPr>
        <w:t>三、询价采购原则：</w:t>
      </w:r>
    </w:p>
    <w:p w:rsidR="006C4899" w:rsidRPr="003E2B35" w:rsidRDefault="006C4899">
      <w:pPr>
        <w:rPr>
          <w:sz w:val="28"/>
          <w:szCs w:val="28"/>
        </w:rPr>
      </w:pPr>
      <w:r w:rsidRPr="003E2B35">
        <w:rPr>
          <w:rFonts w:hint="eastAsia"/>
          <w:sz w:val="28"/>
          <w:szCs w:val="28"/>
        </w:rPr>
        <w:t>符合参数要求，价格最低。</w:t>
      </w:r>
    </w:p>
    <w:p w:rsidR="00D2073A" w:rsidRPr="00EF3FC4" w:rsidRDefault="006C4899">
      <w:pPr>
        <w:rPr>
          <w:b/>
          <w:sz w:val="28"/>
          <w:szCs w:val="28"/>
        </w:rPr>
      </w:pPr>
      <w:r>
        <w:rPr>
          <w:rFonts w:hint="eastAsia"/>
          <w:b/>
          <w:sz w:val="28"/>
          <w:szCs w:val="28"/>
        </w:rPr>
        <w:t>四</w:t>
      </w:r>
      <w:r w:rsidR="00D2073A" w:rsidRPr="00EF3FC4">
        <w:rPr>
          <w:rFonts w:hint="eastAsia"/>
          <w:b/>
          <w:sz w:val="28"/>
          <w:szCs w:val="28"/>
        </w:rPr>
        <w:t>、询价采购货物明细</w:t>
      </w:r>
    </w:p>
    <w:p w:rsidR="000B1D27" w:rsidRDefault="000B1D27">
      <w:pPr>
        <w:rPr>
          <w:sz w:val="28"/>
          <w:szCs w:val="28"/>
        </w:rPr>
      </w:pPr>
      <w:r>
        <w:rPr>
          <w:rFonts w:hint="eastAsia"/>
          <w:sz w:val="28"/>
          <w:szCs w:val="28"/>
        </w:rPr>
        <w:t>第一项：</w:t>
      </w:r>
    </w:p>
    <w:tbl>
      <w:tblPr>
        <w:tblStyle w:val="a5"/>
        <w:tblW w:w="0" w:type="auto"/>
        <w:tblLook w:val="04A0"/>
      </w:tblPr>
      <w:tblGrid>
        <w:gridCol w:w="817"/>
        <w:gridCol w:w="3443"/>
        <w:gridCol w:w="2131"/>
        <w:gridCol w:w="2131"/>
      </w:tblGrid>
      <w:tr w:rsidR="000B1D27" w:rsidTr="000B1D27">
        <w:tc>
          <w:tcPr>
            <w:tcW w:w="817" w:type="dxa"/>
          </w:tcPr>
          <w:p w:rsidR="000B1D27" w:rsidRDefault="000B1D27" w:rsidP="000B1D27">
            <w:pPr>
              <w:jc w:val="center"/>
              <w:rPr>
                <w:sz w:val="28"/>
                <w:szCs w:val="28"/>
              </w:rPr>
            </w:pPr>
            <w:r>
              <w:rPr>
                <w:rFonts w:hint="eastAsia"/>
                <w:sz w:val="28"/>
                <w:szCs w:val="28"/>
              </w:rPr>
              <w:t>序号</w:t>
            </w:r>
          </w:p>
        </w:tc>
        <w:tc>
          <w:tcPr>
            <w:tcW w:w="3443" w:type="dxa"/>
          </w:tcPr>
          <w:p w:rsidR="000B1D27" w:rsidRDefault="000B1D27" w:rsidP="000B1D27">
            <w:pPr>
              <w:jc w:val="center"/>
              <w:rPr>
                <w:sz w:val="28"/>
                <w:szCs w:val="28"/>
              </w:rPr>
            </w:pPr>
            <w:r>
              <w:rPr>
                <w:rFonts w:hint="eastAsia"/>
                <w:sz w:val="28"/>
                <w:szCs w:val="28"/>
              </w:rPr>
              <w:t>名称</w:t>
            </w:r>
          </w:p>
        </w:tc>
        <w:tc>
          <w:tcPr>
            <w:tcW w:w="2131" w:type="dxa"/>
          </w:tcPr>
          <w:p w:rsidR="000B1D27" w:rsidRDefault="000B1D27" w:rsidP="000B1D27">
            <w:pPr>
              <w:jc w:val="center"/>
              <w:rPr>
                <w:sz w:val="28"/>
                <w:szCs w:val="28"/>
              </w:rPr>
            </w:pPr>
            <w:r>
              <w:rPr>
                <w:rFonts w:hint="eastAsia"/>
                <w:sz w:val="28"/>
                <w:szCs w:val="28"/>
              </w:rPr>
              <w:t>数量</w:t>
            </w:r>
          </w:p>
        </w:tc>
        <w:tc>
          <w:tcPr>
            <w:tcW w:w="2131" w:type="dxa"/>
          </w:tcPr>
          <w:p w:rsidR="000B1D27" w:rsidRDefault="000B1D27" w:rsidP="000B1D27">
            <w:pPr>
              <w:jc w:val="center"/>
              <w:rPr>
                <w:sz w:val="28"/>
                <w:szCs w:val="28"/>
              </w:rPr>
            </w:pPr>
            <w:r>
              <w:rPr>
                <w:rFonts w:hint="eastAsia"/>
                <w:sz w:val="28"/>
                <w:szCs w:val="28"/>
              </w:rPr>
              <w:t>预算金额</w:t>
            </w:r>
          </w:p>
        </w:tc>
      </w:tr>
      <w:tr w:rsidR="000B1D27" w:rsidTr="000B1D27">
        <w:tc>
          <w:tcPr>
            <w:tcW w:w="817" w:type="dxa"/>
          </w:tcPr>
          <w:p w:rsidR="000B1D27" w:rsidRDefault="000B1D27" w:rsidP="000B1D27">
            <w:pPr>
              <w:jc w:val="center"/>
              <w:rPr>
                <w:sz w:val="28"/>
                <w:szCs w:val="28"/>
              </w:rPr>
            </w:pPr>
            <w:r>
              <w:rPr>
                <w:rFonts w:hint="eastAsia"/>
                <w:sz w:val="28"/>
                <w:szCs w:val="28"/>
              </w:rPr>
              <w:t>1</w:t>
            </w:r>
          </w:p>
        </w:tc>
        <w:tc>
          <w:tcPr>
            <w:tcW w:w="3443" w:type="dxa"/>
          </w:tcPr>
          <w:p w:rsidR="000B1D27" w:rsidRDefault="000B1D27" w:rsidP="000B1D27">
            <w:pPr>
              <w:jc w:val="center"/>
              <w:rPr>
                <w:sz w:val="28"/>
                <w:szCs w:val="28"/>
              </w:rPr>
            </w:pPr>
            <w:r w:rsidRPr="00FF3415">
              <w:rPr>
                <w:rFonts w:hint="eastAsia"/>
                <w:sz w:val="28"/>
                <w:szCs w:val="28"/>
              </w:rPr>
              <w:t>B</w:t>
            </w:r>
            <w:r w:rsidRPr="00FF3415">
              <w:rPr>
                <w:rFonts w:hint="eastAsia"/>
                <w:sz w:val="28"/>
                <w:szCs w:val="28"/>
              </w:rPr>
              <w:t>超用</w:t>
            </w:r>
            <w:r w:rsidRPr="00FF3415">
              <w:rPr>
                <w:rFonts w:hint="eastAsia"/>
                <w:sz w:val="28"/>
                <w:szCs w:val="28"/>
              </w:rPr>
              <w:t>UPS</w:t>
            </w:r>
            <w:r w:rsidRPr="00FF3415">
              <w:rPr>
                <w:rFonts w:hint="eastAsia"/>
                <w:sz w:val="28"/>
                <w:szCs w:val="28"/>
              </w:rPr>
              <w:t>不间断电源</w:t>
            </w:r>
          </w:p>
        </w:tc>
        <w:tc>
          <w:tcPr>
            <w:tcW w:w="2131" w:type="dxa"/>
          </w:tcPr>
          <w:p w:rsidR="000B1D27" w:rsidRDefault="000B1D27" w:rsidP="000B1D27">
            <w:pPr>
              <w:jc w:val="center"/>
              <w:rPr>
                <w:sz w:val="28"/>
                <w:szCs w:val="28"/>
              </w:rPr>
            </w:pPr>
            <w:r w:rsidRPr="00FF3415">
              <w:rPr>
                <w:rFonts w:hint="eastAsia"/>
                <w:sz w:val="28"/>
                <w:szCs w:val="28"/>
              </w:rPr>
              <w:t>2</w:t>
            </w:r>
            <w:r w:rsidRPr="00FF3415">
              <w:rPr>
                <w:rFonts w:hint="eastAsia"/>
                <w:sz w:val="28"/>
                <w:szCs w:val="28"/>
              </w:rPr>
              <w:t>台</w:t>
            </w:r>
          </w:p>
        </w:tc>
        <w:tc>
          <w:tcPr>
            <w:tcW w:w="2131" w:type="dxa"/>
          </w:tcPr>
          <w:p w:rsidR="000B1D27" w:rsidRDefault="000B1D27" w:rsidP="000B1D27">
            <w:pPr>
              <w:jc w:val="center"/>
              <w:rPr>
                <w:sz w:val="28"/>
                <w:szCs w:val="28"/>
              </w:rPr>
            </w:pPr>
            <w:r w:rsidRPr="00FF3415">
              <w:rPr>
                <w:rFonts w:hint="eastAsia"/>
                <w:sz w:val="28"/>
                <w:szCs w:val="28"/>
              </w:rPr>
              <w:t>6000</w:t>
            </w:r>
            <w:r w:rsidRPr="00FF3415">
              <w:rPr>
                <w:rFonts w:hint="eastAsia"/>
                <w:sz w:val="28"/>
                <w:szCs w:val="28"/>
              </w:rPr>
              <w:t>元</w:t>
            </w:r>
          </w:p>
        </w:tc>
      </w:tr>
    </w:tbl>
    <w:p w:rsidR="000B1D27" w:rsidRDefault="000B1D27">
      <w:pPr>
        <w:rPr>
          <w:sz w:val="28"/>
          <w:szCs w:val="28"/>
        </w:rPr>
      </w:pPr>
      <w:r>
        <w:rPr>
          <w:rFonts w:hint="eastAsia"/>
          <w:sz w:val="28"/>
          <w:szCs w:val="28"/>
        </w:rPr>
        <w:t>第二项：</w:t>
      </w:r>
    </w:p>
    <w:tbl>
      <w:tblPr>
        <w:tblStyle w:val="a5"/>
        <w:tblW w:w="0" w:type="auto"/>
        <w:tblLook w:val="04A0"/>
      </w:tblPr>
      <w:tblGrid>
        <w:gridCol w:w="817"/>
        <w:gridCol w:w="3443"/>
        <w:gridCol w:w="2131"/>
        <w:gridCol w:w="2131"/>
      </w:tblGrid>
      <w:tr w:rsidR="000B1D27" w:rsidTr="00E07684">
        <w:tc>
          <w:tcPr>
            <w:tcW w:w="817" w:type="dxa"/>
          </w:tcPr>
          <w:p w:rsidR="000B1D27" w:rsidRDefault="000B1D27" w:rsidP="00E07684">
            <w:pPr>
              <w:jc w:val="center"/>
              <w:rPr>
                <w:sz w:val="28"/>
                <w:szCs w:val="28"/>
              </w:rPr>
            </w:pPr>
            <w:r>
              <w:rPr>
                <w:rFonts w:hint="eastAsia"/>
                <w:sz w:val="28"/>
                <w:szCs w:val="28"/>
              </w:rPr>
              <w:t>序号</w:t>
            </w:r>
          </w:p>
        </w:tc>
        <w:tc>
          <w:tcPr>
            <w:tcW w:w="3443" w:type="dxa"/>
          </w:tcPr>
          <w:p w:rsidR="000B1D27" w:rsidRDefault="000B1D27" w:rsidP="00E07684">
            <w:pPr>
              <w:jc w:val="center"/>
              <w:rPr>
                <w:sz w:val="28"/>
                <w:szCs w:val="28"/>
              </w:rPr>
            </w:pPr>
            <w:r>
              <w:rPr>
                <w:rFonts w:hint="eastAsia"/>
                <w:sz w:val="28"/>
                <w:szCs w:val="28"/>
              </w:rPr>
              <w:t>名称</w:t>
            </w:r>
          </w:p>
        </w:tc>
        <w:tc>
          <w:tcPr>
            <w:tcW w:w="2131" w:type="dxa"/>
          </w:tcPr>
          <w:p w:rsidR="000B1D27" w:rsidRDefault="000B1D27" w:rsidP="00E07684">
            <w:pPr>
              <w:jc w:val="center"/>
              <w:rPr>
                <w:sz w:val="28"/>
                <w:szCs w:val="28"/>
              </w:rPr>
            </w:pPr>
            <w:r>
              <w:rPr>
                <w:rFonts w:hint="eastAsia"/>
                <w:sz w:val="28"/>
                <w:szCs w:val="28"/>
              </w:rPr>
              <w:t>数量</w:t>
            </w:r>
          </w:p>
        </w:tc>
        <w:tc>
          <w:tcPr>
            <w:tcW w:w="2131" w:type="dxa"/>
          </w:tcPr>
          <w:p w:rsidR="000B1D27" w:rsidRDefault="000B1D27" w:rsidP="00E07684">
            <w:pPr>
              <w:jc w:val="center"/>
              <w:rPr>
                <w:sz w:val="28"/>
                <w:szCs w:val="28"/>
              </w:rPr>
            </w:pPr>
            <w:r>
              <w:rPr>
                <w:rFonts w:hint="eastAsia"/>
                <w:sz w:val="28"/>
                <w:szCs w:val="28"/>
              </w:rPr>
              <w:t>预算金额</w:t>
            </w:r>
          </w:p>
        </w:tc>
      </w:tr>
      <w:tr w:rsidR="000B1D27" w:rsidTr="00E07684">
        <w:tc>
          <w:tcPr>
            <w:tcW w:w="817" w:type="dxa"/>
          </w:tcPr>
          <w:p w:rsidR="000B1D27" w:rsidRDefault="000B1D27" w:rsidP="00E07684">
            <w:pPr>
              <w:jc w:val="center"/>
              <w:rPr>
                <w:sz w:val="28"/>
                <w:szCs w:val="28"/>
              </w:rPr>
            </w:pPr>
            <w:r>
              <w:rPr>
                <w:rFonts w:hint="eastAsia"/>
                <w:sz w:val="28"/>
                <w:szCs w:val="28"/>
              </w:rPr>
              <w:t>1</w:t>
            </w:r>
          </w:p>
        </w:tc>
        <w:tc>
          <w:tcPr>
            <w:tcW w:w="3443" w:type="dxa"/>
          </w:tcPr>
          <w:p w:rsidR="000B1D27" w:rsidRDefault="000B1D27" w:rsidP="00E07684">
            <w:pPr>
              <w:jc w:val="center"/>
              <w:rPr>
                <w:sz w:val="28"/>
                <w:szCs w:val="28"/>
              </w:rPr>
            </w:pPr>
            <w:r>
              <w:rPr>
                <w:rFonts w:hint="eastAsia"/>
                <w:sz w:val="28"/>
                <w:szCs w:val="28"/>
              </w:rPr>
              <w:t>单孔无影灯</w:t>
            </w:r>
          </w:p>
        </w:tc>
        <w:tc>
          <w:tcPr>
            <w:tcW w:w="2131" w:type="dxa"/>
          </w:tcPr>
          <w:p w:rsidR="000B1D27" w:rsidRDefault="000B1D27" w:rsidP="00E07684">
            <w:pPr>
              <w:jc w:val="center"/>
              <w:rPr>
                <w:sz w:val="28"/>
                <w:szCs w:val="28"/>
              </w:rPr>
            </w:pPr>
            <w:r>
              <w:rPr>
                <w:rFonts w:hint="eastAsia"/>
                <w:sz w:val="28"/>
                <w:szCs w:val="28"/>
              </w:rPr>
              <w:t>2</w:t>
            </w:r>
            <w:r>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1200</w:t>
            </w:r>
            <w:r>
              <w:rPr>
                <w:rFonts w:hint="eastAsia"/>
                <w:sz w:val="28"/>
                <w:szCs w:val="28"/>
              </w:rPr>
              <w:t>元</w:t>
            </w:r>
          </w:p>
        </w:tc>
      </w:tr>
      <w:tr w:rsidR="000B1D27" w:rsidTr="00E07684">
        <w:tc>
          <w:tcPr>
            <w:tcW w:w="817" w:type="dxa"/>
          </w:tcPr>
          <w:p w:rsidR="000B1D27" w:rsidRDefault="000B1D27" w:rsidP="00E07684">
            <w:pPr>
              <w:jc w:val="center"/>
              <w:rPr>
                <w:sz w:val="28"/>
                <w:szCs w:val="28"/>
              </w:rPr>
            </w:pPr>
            <w:r>
              <w:rPr>
                <w:rFonts w:hint="eastAsia"/>
                <w:sz w:val="28"/>
                <w:szCs w:val="28"/>
              </w:rPr>
              <w:t>2</w:t>
            </w:r>
          </w:p>
        </w:tc>
        <w:tc>
          <w:tcPr>
            <w:tcW w:w="3443" w:type="dxa"/>
          </w:tcPr>
          <w:p w:rsidR="000B1D27" w:rsidRDefault="000B1D27" w:rsidP="00E07684">
            <w:pPr>
              <w:jc w:val="center"/>
              <w:rPr>
                <w:sz w:val="28"/>
                <w:szCs w:val="28"/>
              </w:rPr>
            </w:pPr>
            <w:r>
              <w:rPr>
                <w:rFonts w:hint="eastAsia"/>
                <w:sz w:val="28"/>
                <w:szCs w:val="28"/>
              </w:rPr>
              <w:t>喉镜</w:t>
            </w:r>
          </w:p>
        </w:tc>
        <w:tc>
          <w:tcPr>
            <w:tcW w:w="2131" w:type="dxa"/>
          </w:tcPr>
          <w:p w:rsidR="000B1D27" w:rsidRDefault="000B1D27" w:rsidP="00E07684">
            <w:pPr>
              <w:jc w:val="center"/>
              <w:rPr>
                <w:sz w:val="28"/>
                <w:szCs w:val="28"/>
              </w:rPr>
            </w:pPr>
            <w:r>
              <w:rPr>
                <w:rFonts w:hint="eastAsia"/>
                <w:sz w:val="28"/>
                <w:szCs w:val="28"/>
              </w:rPr>
              <w:t>1</w:t>
            </w:r>
            <w:r>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500</w:t>
            </w:r>
            <w:r>
              <w:rPr>
                <w:rFonts w:hint="eastAsia"/>
                <w:sz w:val="28"/>
                <w:szCs w:val="28"/>
              </w:rPr>
              <w:t>元</w:t>
            </w:r>
          </w:p>
        </w:tc>
      </w:tr>
      <w:tr w:rsidR="000B1D27" w:rsidTr="00E07684">
        <w:tc>
          <w:tcPr>
            <w:tcW w:w="817" w:type="dxa"/>
          </w:tcPr>
          <w:p w:rsidR="000B1D27" w:rsidRDefault="000B1D27" w:rsidP="00E07684">
            <w:pPr>
              <w:jc w:val="center"/>
              <w:rPr>
                <w:sz w:val="28"/>
                <w:szCs w:val="28"/>
              </w:rPr>
            </w:pPr>
            <w:r>
              <w:rPr>
                <w:rFonts w:hint="eastAsia"/>
                <w:sz w:val="28"/>
                <w:szCs w:val="28"/>
              </w:rPr>
              <w:t>3</w:t>
            </w:r>
          </w:p>
        </w:tc>
        <w:tc>
          <w:tcPr>
            <w:tcW w:w="3443" w:type="dxa"/>
          </w:tcPr>
          <w:p w:rsidR="000B1D27" w:rsidRDefault="000B1D27" w:rsidP="00E07684">
            <w:pPr>
              <w:jc w:val="center"/>
              <w:rPr>
                <w:sz w:val="28"/>
                <w:szCs w:val="28"/>
              </w:rPr>
            </w:pPr>
            <w:r>
              <w:rPr>
                <w:rFonts w:hint="eastAsia"/>
                <w:sz w:val="28"/>
                <w:szCs w:val="28"/>
              </w:rPr>
              <w:t>观片灯</w:t>
            </w:r>
          </w:p>
        </w:tc>
        <w:tc>
          <w:tcPr>
            <w:tcW w:w="2131" w:type="dxa"/>
          </w:tcPr>
          <w:p w:rsidR="000B1D27" w:rsidRDefault="000B1D27" w:rsidP="00E07684">
            <w:pPr>
              <w:jc w:val="center"/>
              <w:rPr>
                <w:sz w:val="28"/>
                <w:szCs w:val="28"/>
              </w:rPr>
            </w:pPr>
            <w:r>
              <w:rPr>
                <w:rFonts w:hint="eastAsia"/>
                <w:sz w:val="28"/>
                <w:szCs w:val="28"/>
              </w:rPr>
              <w:t>1</w:t>
            </w:r>
            <w:r>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1000</w:t>
            </w:r>
            <w:r>
              <w:rPr>
                <w:rFonts w:hint="eastAsia"/>
                <w:sz w:val="28"/>
                <w:szCs w:val="28"/>
              </w:rPr>
              <w:t>元</w:t>
            </w:r>
          </w:p>
        </w:tc>
      </w:tr>
      <w:tr w:rsidR="000B1D27" w:rsidTr="00E07684">
        <w:tc>
          <w:tcPr>
            <w:tcW w:w="817" w:type="dxa"/>
          </w:tcPr>
          <w:p w:rsidR="000B1D27" w:rsidRDefault="000B1D27" w:rsidP="00E07684">
            <w:pPr>
              <w:jc w:val="center"/>
              <w:rPr>
                <w:sz w:val="28"/>
                <w:szCs w:val="28"/>
              </w:rPr>
            </w:pPr>
            <w:r>
              <w:rPr>
                <w:rFonts w:hint="eastAsia"/>
                <w:sz w:val="28"/>
                <w:szCs w:val="28"/>
              </w:rPr>
              <w:lastRenderedPageBreak/>
              <w:t>4</w:t>
            </w:r>
          </w:p>
        </w:tc>
        <w:tc>
          <w:tcPr>
            <w:tcW w:w="3443" w:type="dxa"/>
          </w:tcPr>
          <w:p w:rsidR="000B1D27" w:rsidRDefault="000B1D27" w:rsidP="00E07684">
            <w:pPr>
              <w:jc w:val="center"/>
              <w:rPr>
                <w:sz w:val="28"/>
                <w:szCs w:val="28"/>
              </w:rPr>
            </w:pPr>
            <w:r>
              <w:rPr>
                <w:rFonts w:hint="eastAsia"/>
                <w:sz w:val="28"/>
                <w:szCs w:val="28"/>
              </w:rPr>
              <w:t>急救箱</w:t>
            </w:r>
          </w:p>
        </w:tc>
        <w:tc>
          <w:tcPr>
            <w:tcW w:w="2131" w:type="dxa"/>
          </w:tcPr>
          <w:p w:rsidR="000B1D27" w:rsidRDefault="000B1D27" w:rsidP="00E07684">
            <w:pPr>
              <w:jc w:val="center"/>
              <w:rPr>
                <w:sz w:val="28"/>
                <w:szCs w:val="28"/>
              </w:rPr>
            </w:pPr>
            <w:r>
              <w:rPr>
                <w:rFonts w:hint="eastAsia"/>
                <w:sz w:val="28"/>
                <w:szCs w:val="28"/>
              </w:rPr>
              <w:t>1</w:t>
            </w:r>
            <w:r>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500</w:t>
            </w:r>
            <w:r>
              <w:rPr>
                <w:rFonts w:hint="eastAsia"/>
                <w:sz w:val="28"/>
                <w:szCs w:val="28"/>
              </w:rPr>
              <w:t>元</w:t>
            </w:r>
          </w:p>
        </w:tc>
      </w:tr>
      <w:tr w:rsidR="000B1D27" w:rsidTr="00E07684">
        <w:tc>
          <w:tcPr>
            <w:tcW w:w="817" w:type="dxa"/>
          </w:tcPr>
          <w:p w:rsidR="000B1D27" w:rsidRDefault="000B1D27" w:rsidP="00E07684">
            <w:pPr>
              <w:jc w:val="center"/>
              <w:rPr>
                <w:sz w:val="28"/>
                <w:szCs w:val="28"/>
              </w:rPr>
            </w:pPr>
            <w:r>
              <w:rPr>
                <w:rFonts w:hint="eastAsia"/>
                <w:sz w:val="28"/>
                <w:szCs w:val="28"/>
              </w:rPr>
              <w:t>5</w:t>
            </w:r>
          </w:p>
        </w:tc>
        <w:tc>
          <w:tcPr>
            <w:tcW w:w="3443" w:type="dxa"/>
          </w:tcPr>
          <w:p w:rsidR="000B1D27" w:rsidRDefault="000B1D27" w:rsidP="00E07684">
            <w:pPr>
              <w:jc w:val="center"/>
              <w:rPr>
                <w:sz w:val="28"/>
                <w:szCs w:val="28"/>
              </w:rPr>
            </w:pPr>
            <w:r>
              <w:rPr>
                <w:rFonts w:hint="eastAsia"/>
                <w:sz w:val="28"/>
                <w:szCs w:val="28"/>
              </w:rPr>
              <w:t>治疗推车</w:t>
            </w:r>
          </w:p>
        </w:tc>
        <w:tc>
          <w:tcPr>
            <w:tcW w:w="2131" w:type="dxa"/>
          </w:tcPr>
          <w:p w:rsidR="000B1D27" w:rsidRDefault="000B1D27" w:rsidP="00E07684">
            <w:pPr>
              <w:jc w:val="center"/>
              <w:rPr>
                <w:sz w:val="28"/>
                <w:szCs w:val="28"/>
              </w:rPr>
            </w:pPr>
            <w:r>
              <w:rPr>
                <w:rFonts w:hint="eastAsia"/>
                <w:sz w:val="28"/>
                <w:szCs w:val="28"/>
              </w:rPr>
              <w:t>1</w:t>
            </w:r>
            <w:r>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1000</w:t>
            </w:r>
            <w:r>
              <w:rPr>
                <w:rFonts w:hint="eastAsia"/>
                <w:sz w:val="28"/>
                <w:szCs w:val="28"/>
              </w:rPr>
              <w:t>元</w:t>
            </w:r>
          </w:p>
        </w:tc>
      </w:tr>
    </w:tbl>
    <w:p w:rsidR="000B1D27" w:rsidRDefault="000B1D27">
      <w:pPr>
        <w:rPr>
          <w:sz w:val="28"/>
          <w:szCs w:val="28"/>
        </w:rPr>
      </w:pPr>
      <w:r>
        <w:rPr>
          <w:rFonts w:hint="eastAsia"/>
          <w:sz w:val="28"/>
          <w:szCs w:val="28"/>
        </w:rPr>
        <w:t>供应商需对第二项的货物</w:t>
      </w:r>
      <w:r w:rsidR="001D788F">
        <w:rPr>
          <w:rFonts w:hint="eastAsia"/>
          <w:sz w:val="28"/>
          <w:szCs w:val="28"/>
        </w:rPr>
        <w:t>（共</w:t>
      </w:r>
      <w:r w:rsidR="001D788F">
        <w:rPr>
          <w:rFonts w:hint="eastAsia"/>
          <w:sz w:val="28"/>
          <w:szCs w:val="28"/>
        </w:rPr>
        <w:t>5</w:t>
      </w:r>
      <w:r w:rsidR="001D788F">
        <w:rPr>
          <w:rFonts w:hint="eastAsia"/>
          <w:sz w:val="28"/>
          <w:szCs w:val="28"/>
        </w:rPr>
        <w:t>种）进行</w:t>
      </w:r>
      <w:r w:rsidR="001D788F" w:rsidRPr="001D788F">
        <w:rPr>
          <w:rFonts w:hint="eastAsia"/>
          <w:b/>
          <w:color w:val="00B0F0"/>
          <w:sz w:val="28"/>
          <w:szCs w:val="28"/>
        </w:rPr>
        <w:t>全部</w:t>
      </w:r>
      <w:r w:rsidR="001D788F" w:rsidRPr="001D788F">
        <w:rPr>
          <w:rFonts w:hint="eastAsia"/>
          <w:color w:val="FF0000"/>
          <w:sz w:val="28"/>
          <w:szCs w:val="28"/>
        </w:rPr>
        <w:t>单独报价</w:t>
      </w:r>
      <w:r w:rsidR="001D788F">
        <w:rPr>
          <w:rFonts w:hint="eastAsia"/>
          <w:sz w:val="28"/>
          <w:szCs w:val="28"/>
        </w:rPr>
        <w:t>，不得出现种类缺失或无单独报价，否则有权视为报价无效。</w:t>
      </w:r>
    </w:p>
    <w:p w:rsidR="000B1D27" w:rsidRDefault="000B1D27">
      <w:pPr>
        <w:rPr>
          <w:sz w:val="28"/>
          <w:szCs w:val="28"/>
        </w:rPr>
      </w:pPr>
      <w:r>
        <w:rPr>
          <w:rFonts w:hint="eastAsia"/>
          <w:sz w:val="28"/>
          <w:szCs w:val="28"/>
        </w:rPr>
        <w:t>第三项：</w:t>
      </w:r>
    </w:p>
    <w:tbl>
      <w:tblPr>
        <w:tblStyle w:val="a5"/>
        <w:tblW w:w="0" w:type="auto"/>
        <w:tblLook w:val="04A0"/>
      </w:tblPr>
      <w:tblGrid>
        <w:gridCol w:w="817"/>
        <w:gridCol w:w="3443"/>
        <w:gridCol w:w="2131"/>
        <w:gridCol w:w="2131"/>
      </w:tblGrid>
      <w:tr w:rsidR="000B1D27" w:rsidTr="00E07684">
        <w:tc>
          <w:tcPr>
            <w:tcW w:w="817" w:type="dxa"/>
          </w:tcPr>
          <w:p w:rsidR="000B1D27" w:rsidRDefault="000B1D27" w:rsidP="00E07684">
            <w:pPr>
              <w:jc w:val="center"/>
              <w:rPr>
                <w:sz w:val="28"/>
                <w:szCs w:val="28"/>
              </w:rPr>
            </w:pPr>
            <w:r>
              <w:rPr>
                <w:rFonts w:hint="eastAsia"/>
                <w:sz w:val="28"/>
                <w:szCs w:val="28"/>
              </w:rPr>
              <w:t>序号</w:t>
            </w:r>
          </w:p>
        </w:tc>
        <w:tc>
          <w:tcPr>
            <w:tcW w:w="3443" w:type="dxa"/>
          </w:tcPr>
          <w:p w:rsidR="000B1D27" w:rsidRDefault="000B1D27" w:rsidP="00E07684">
            <w:pPr>
              <w:jc w:val="center"/>
              <w:rPr>
                <w:sz w:val="28"/>
                <w:szCs w:val="28"/>
              </w:rPr>
            </w:pPr>
            <w:r>
              <w:rPr>
                <w:rFonts w:hint="eastAsia"/>
                <w:sz w:val="28"/>
                <w:szCs w:val="28"/>
              </w:rPr>
              <w:t>名称</w:t>
            </w:r>
          </w:p>
        </w:tc>
        <w:tc>
          <w:tcPr>
            <w:tcW w:w="2131" w:type="dxa"/>
          </w:tcPr>
          <w:p w:rsidR="000B1D27" w:rsidRDefault="000B1D27" w:rsidP="00E07684">
            <w:pPr>
              <w:jc w:val="center"/>
              <w:rPr>
                <w:sz w:val="28"/>
                <w:szCs w:val="28"/>
              </w:rPr>
            </w:pPr>
            <w:r>
              <w:rPr>
                <w:rFonts w:hint="eastAsia"/>
                <w:sz w:val="28"/>
                <w:szCs w:val="28"/>
              </w:rPr>
              <w:t>数量</w:t>
            </w:r>
          </w:p>
        </w:tc>
        <w:tc>
          <w:tcPr>
            <w:tcW w:w="2131" w:type="dxa"/>
          </w:tcPr>
          <w:p w:rsidR="000B1D27" w:rsidRDefault="000B1D27" w:rsidP="00E07684">
            <w:pPr>
              <w:jc w:val="center"/>
              <w:rPr>
                <w:sz w:val="28"/>
                <w:szCs w:val="28"/>
              </w:rPr>
            </w:pPr>
            <w:r>
              <w:rPr>
                <w:rFonts w:hint="eastAsia"/>
                <w:sz w:val="28"/>
                <w:szCs w:val="28"/>
              </w:rPr>
              <w:t>预算金额</w:t>
            </w:r>
          </w:p>
        </w:tc>
      </w:tr>
      <w:tr w:rsidR="000B1D27" w:rsidTr="00E07684">
        <w:tc>
          <w:tcPr>
            <w:tcW w:w="817" w:type="dxa"/>
          </w:tcPr>
          <w:p w:rsidR="000B1D27" w:rsidRDefault="000B1D27" w:rsidP="00E07684">
            <w:pPr>
              <w:jc w:val="center"/>
              <w:rPr>
                <w:sz w:val="28"/>
                <w:szCs w:val="28"/>
              </w:rPr>
            </w:pPr>
            <w:r>
              <w:rPr>
                <w:rFonts w:hint="eastAsia"/>
                <w:sz w:val="28"/>
                <w:szCs w:val="28"/>
              </w:rPr>
              <w:t>1</w:t>
            </w:r>
          </w:p>
        </w:tc>
        <w:tc>
          <w:tcPr>
            <w:tcW w:w="3443" w:type="dxa"/>
          </w:tcPr>
          <w:p w:rsidR="000B1D27" w:rsidRDefault="000B1D27" w:rsidP="00E07684">
            <w:pPr>
              <w:jc w:val="center"/>
              <w:rPr>
                <w:sz w:val="28"/>
                <w:szCs w:val="28"/>
              </w:rPr>
            </w:pPr>
            <w:r>
              <w:rPr>
                <w:rFonts w:hint="eastAsia"/>
                <w:sz w:val="28"/>
                <w:szCs w:val="28"/>
              </w:rPr>
              <w:t>注射泵（麻醉科用）</w:t>
            </w:r>
          </w:p>
        </w:tc>
        <w:tc>
          <w:tcPr>
            <w:tcW w:w="2131" w:type="dxa"/>
          </w:tcPr>
          <w:p w:rsidR="000B1D27" w:rsidRDefault="000B1D27" w:rsidP="00E07684">
            <w:pPr>
              <w:jc w:val="center"/>
              <w:rPr>
                <w:sz w:val="28"/>
                <w:szCs w:val="28"/>
              </w:rPr>
            </w:pPr>
            <w:r w:rsidRPr="00FF3415">
              <w:rPr>
                <w:rFonts w:hint="eastAsia"/>
                <w:sz w:val="28"/>
                <w:szCs w:val="28"/>
              </w:rPr>
              <w:t>2</w:t>
            </w:r>
            <w:r w:rsidRPr="00FF3415">
              <w:rPr>
                <w:rFonts w:hint="eastAsia"/>
                <w:sz w:val="28"/>
                <w:szCs w:val="28"/>
              </w:rPr>
              <w:t>台</w:t>
            </w:r>
          </w:p>
        </w:tc>
        <w:tc>
          <w:tcPr>
            <w:tcW w:w="2131" w:type="dxa"/>
          </w:tcPr>
          <w:p w:rsidR="000B1D27" w:rsidRDefault="000B1D27" w:rsidP="00E07684">
            <w:pPr>
              <w:jc w:val="center"/>
              <w:rPr>
                <w:sz w:val="28"/>
                <w:szCs w:val="28"/>
              </w:rPr>
            </w:pPr>
            <w:r>
              <w:rPr>
                <w:rFonts w:hint="eastAsia"/>
                <w:sz w:val="28"/>
                <w:szCs w:val="28"/>
              </w:rPr>
              <w:t>7</w:t>
            </w:r>
            <w:r w:rsidRPr="00FF3415">
              <w:rPr>
                <w:rFonts w:hint="eastAsia"/>
                <w:sz w:val="28"/>
                <w:szCs w:val="28"/>
              </w:rPr>
              <w:t>000</w:t>
            </w:r>
            <w:r w:rsidRPr="00FF3415">
              <w:rPr>
                <w:rFonts w:hint="eastAsia"/>
                <w:sz w:val="28"/>
                <w:szCs w:val="28"/>
              </w:rPr>
              <w:t>元</w:t>
            </w:r>
          </w:p>
        </w:tc>
      </w:tr>
    </w:tbl>
    <w:p w:rsidR="002606EE" w:rsidRPr="00EF3FC4" w:rsidRDefault="002606EE" w:rsidP="00EF3FC4">
      <w:pPr>
        <w:rPr>
          <w:sz w:val="28"/>
          <w:szCs w:val="28"/>
        </w:rPr>
      </w:pPr>
      <w:r>
        <w:rPr>
          <w:rFonts w:hint="eastAsia"/>
          <w:sz w:val="28"/>
          <w:szCs w:val="28"/>
        </w:rPr>
        <w:t>供应商需对第</w:t>
      </w:r>
      <w:r w:rsidR="0004378C">
        <w:rPr>
          <w:rFonts w:hint="eastAsia"/>
          <w:sz w:val="28"/>
          <w:szCs w:val="28"/>
        </w:rPr>
        <w:t>三</w:t>
      </w:r>
      <w:r>
        <w:rPr>
          <w:rFonts w:hint="eastAsia"/>
          <w:sz w:val="28"/>
          <w:szCs w:val="28"/>
        </w:rPr>
        <w:t>项的货物</w:t>
      </w:r>
      <w:r w:rsidR="0004378C">
        <w:rPr>
          <w:rFonts w:hint="eastAsia"/>
          <w:sz w:val="28"/>
          <w:szCs w:val="28"/>
        </w:rPr>
        <w:t>在报价文件中附加</w:t>
      </w:r>
      <w:r w:rsidR="0004378C" w:rsidRPr="0004378C">
        <w:rPr>
          <w:rFonts w:hint="eastAsia"/>
          <w:color w:val="FF0000"/>
          <w:sz w:val="28"/>
          <w:szCs w:val="28"/>
        </w:rPr>
        <w:t>技术参数偏离表</w:t>
      </w:r>
      <w:r w:rsidR="0004378C">
        <w:rPr>
          <w:rFonts w:asciiTheme="minorEastAsia" w:hAnsiTheme="minorEastAsia" w:hint="eastAsia"/>
          <w:sz w:val="28"/>
          <w:szCs w:val="28"/>
        </w:rPr>
        <w:t>（</w:t>
      </w:r>
      <w:r w:rsidR="0004378C" w:rsidRPr="00543EF0">
        <w:rPr>
          <w:rFonts w:asciiTheme="minorEastAsia" w:hAnsiTheme="minorEastAsia" w:hint="eastAsia"/>
          <w:color w:val="FF0000"/>
          <w:sz w:val="24"/>
          <w:szCs w:val="24"/>
        </w:rPr>
        <w:t>因</w:t>
      </w:r>
      <w:r w:rsidR="0004378C">
        <w:rPr>
          <w:rFonts w:asciiTheme="minorEastAsia" w:hAnsiTheme="minorEastAsia" w:hint="eastAsia"/>
          <w:color w:val="FF0000"/>
          <w:sz w:val="24"/>
          <w:szCs w:val="24"/>
        </w:rPr>
        <w:t>供应商未提供技术参数偏离表或提供的参数偏离表不完整</w:t>
      </w:r>
      <w:r w:rsidR="0004378C" w:rsidRPr="00543EF0">
        <w:rPr>
          <w:rFonts w:asciiTheme="minorEastAsia" w:hAnsiTheme="minorEastAsia" w:hint="eastAsia"/>
          <w:color w:val="FF0000"/>
          <w:sz w:val="24"/>
          <w:szCs w:val="24"/>
        </w:rPr>
        <w:t>，有权视为同意作为采购商排序的最后一名</w:t>
      </w:r>
      <w:r w:rsidR="0004378C">
        <w:rPr>
          <w:rFonts w:asciiTheme="minorEastAsia" w:hAnsiTheme="minorEastAsia" w:hint="eastAsia"/>
          <w:sz w:val="28"/>
          <w:szCs w:val="28"/>
        </w:rPr>
        <w:t>）</w:t>
      </w:r>
    </w:p>
    <w:p w:rsidR="00EF3FC4" w:rsidRPr="00EF3FC4" w:rsidRDefault="003E2B35" w:rsidP="00EF3FC4">
      <w:pPr>
        <w:jc w:val="left"/>
        <w:rPr>
          <w:b/>
          <w:sz w:val="28"/>
          <w:szCs w:val="28"/>
        </w:rPr>
      </w:pPr>
      <w:r>
        <w:rPr>
          <w:rFonts w:hint="eastAsia"/>
          <w:b/>
          <w:sz w:val="28"/>
          <w:szCs w:val="28"/>
        </w:rPr>
        <w:t>五</w:t>
      </w:r>
      <w:r w:rsidR="00EF3FC4" w:rsidRPr="00EF3FC4">
        <w:rPr>
          <w:rFonts w:hint="eastAsia"/>
          <w:b/>
          <w:sz w:val="28"/>
          <w:szCs w:val="28"/>
        </w:rPr>
        <w:t>、材料说明</w:t>
      </w:r>
    </w:p>
    <w:p w:rsidR="00AB6949" w:rsidRPr="00412BAE" w:rsidRDefault="00412BAE" w:rsidP="00AB6949">
      <w:pPr>
        <w:jc w:val="center"/>
        <w:rPr>
          <w:rFonts w:asciiTheme="minorEastAsia" w:hAnsiTheme="minorEastAsia"/>
          <w:b/>
          <w:sz w:val="44"/>
          <w:szCs w:val="44"/>
        </w:rPr>
      </w:pPr>
      <w:r>
        <w:rPr>
          <w:rFonts w:asciiTheme="minorEastAsia" w:hAnsiTheme="minorEastAsia" w:hint="eastAsia"/>
          <w:b/>
          <w:sz w:val="44"/>
          <w:szCs w:val="44"/>
        </w:rPr>
        <w:t>报价</w:t>
      </w:r>
      <w:r w:rsidR="00695AE1">
        <w:rPr>
          <w:rFonts w:asciiTheme="minorEastAsia" w:hAnsiTheme="minorEastAsia" w:hint="eastAsia"/>
          <w:b/>
          <w:sz w:val="44"/>
          <w:szCs w:val="44"/>
        </w:rPr>
        <w:t>文件</w:t>
      </w:r>
      <w:r>
        <w:rPr>
          <w:rFonts w:asciiTheme="minorEastAsia" w:hAnsiTheme="minorEastAsia" w:hint="eastAsia"/>
          <w:b/>
          <w:sz w:val="44"/>
          <w:szCs w:val="44"/>
        </w:rPr>
        <w:t>附带以下资料</w:t>
      </w:r>
    </w:p>
    <w:p w:rsidR="00D675E9" w:rsidRPr="003D033C" w:rsidRDefault="00D675E9" w:rsidP="00D675E9">
      <w:pPr>
        <w:rPr>
          <w:rFonts w:asciiTheme="minorEastAsia" w:hAnsiTheme="minorEastAsia"/>
          <w:sz w:val="28"/>
          <w:szCs w:val="28"/>
        </w:rPr>
      </w:pPr>
      <w:r w:rsidRPr="003D033C">
        <w:rPr>
          <w:rFonts w:asciiTheme="minorEastAsia" w:hAnsiTheme="minorEastAsia" w:hint="eastAsia"/>
          <w:sz w:val="28"/>
          <w:szCs w:val="28"/>
        </w:rPr>
        <w:t>1、生产厂家资质文件：</w:t>
      </w:r>
    </w:p>
    <w:p w:rsidR="00D675E9" w:rsidRPr="00B61957" w:rsidRDefault="00D675E9" w:rsidP="00D675E9">
      <w:pPr>
        <w:rPr>
          <w:rFonts w:asciiTheme="minorEastAsia" w:hAnsiTheme="minorEastAsia"/>
          <w:sz w:val="24"/>
          <w:szCs w:val="24"/>
        </w:rPr>
      </w:pPr>
      <w:r w:rsidRPr="003D033C">
        <w:rPr>
          <w:rFonts w:asciiTheme="minorEastAsia" w:hAnsiTheme="minorEastAsia" w:hint="eastAsia"/>
          <w:sz w:val="28"/>
          <w:szCs w:val="28"/>
        </w:rPr>
        <w:t xml:space="preserve">   </w:t>
      </w:r>
      <w:r w:rsidRPr="00B61957">
        <w:rPr>
          <w:rFonts w:asciiTheme="minorEastAsia" w:hAnsiTheme="minorEastAsia" w:hint="eastAsia"/>
          <w:sz w:val="24"/>
          <w:szCs w:val="24"/>
        </w:rPr>
        <w:t>营业执照、生产/经营许可证、产品注册证/备案登记表或同类文件</w:t>
      </w:r>
    </w:p>
    <w:p w:rsidR="00D675E9" w:rsidRPr="003D033C" w:rsidRDefault="00D675E9" w:rsidP="00D675E9">
      <w:pPr>
        <w:rPr>
          <w:rFonts w:asciiTheme="minorEastAsia" w:hAnsiTheme="minorEastAsia"/>
          <w:sz w:val="28"/>
          <w:szCs w:val="28"/>
        </w:rPr>
      </w:pPr>
      <w:r w:rsidRPr="003D033C">
        <w:rPr>
          <w:rFonts w:asciiTheme="minorEastAsia" w:hAnsiTheme="minorEastAsia" w:hint="eastAsia"/>
          <w:sz w:val="28"/>
          <w:szCs w:val="28"/>
        </w:rPr>
        <w:t>2、授权文件：需形成有效链接</w:t>
      </w:r>
    </w:p>
    <w:p w:rsidR="00D675E9" w:rsidRPr="003D033C" w:rsidRDefault="00D675E9" w:rsidP="00D675E9">
      <w:pPr>
        <w:rPr>
          <w:rFonts w:asciiTheme="minorEastAsia" w:hAnsiTheme="minorEastAsia"/>
          <w:color w:val="FF0000"/>
          <w:sz w:val="24"/>
          <w:szCs w:val="24"/>
        </w:rPr>
      </w:pPr>
      <w:r w:rsidRPr="003D033C">
        <w:rPr>
          <w:rFonts w:asciiTheme="minorEastAsia" w:hAnsiTheme="minorEastAsia" w:hint="eastAsia"/>
          <w:sz w:val="28"/>
          <w:szCs w:val="28"/>
        </w:rPr>
        <w:t xml:space="preserve">  </w:t>
      </w:r>
      <w:r w:rsidRPr="003D033C">
        <w:rPr>
          <w:rFonts w:asciiTheme="minorEastAsia" w:hAnsiTheme="minorEastAsia" w:hint="eastAsia"/>
          <w:color w:val="FF0000"/>
          <w:sz w:val="24"/>
          <w:szCs w:val="24"/>
        </w:rPr>
        <w:t>（如：厂家 —— 一级代理 —— 二级代理 —— 医院）</w:t>
      </w:r>
    </w:p>
    <w:p w:rsidR="00D675E9" w:rsidRPr="003D033C" w:rsidRDefault="00D675E9" w:rsidP="00D675E9">
      <w:pPr>
        <w:rPr>
          <w:rFonts w:asciiTheme="minorEastAsia" w:hAnsiTheme="minorEastAsia"/>
          <w:sz w:val="28"/>
          <w:szCs w:val="28"/>
        </w:rPr>
      </w:pPr>
      <w:r w:rsidRPr="003D033C">
        <w:rPr>
          <w:rFonts w:asciiTheme="minorEastAsia" w:hAnsiTheme="minorEastAsia" w:hint="eastAsia"/>
          <w:sz w:val="28"/>
          <w:szCs w:val="28"/>
        </w:rPr>
        <w:t>3、各级代理经销商资质文件：</w:t>
      </w:r>
    </w:p>
    <w:p w:rsidR="00D675E9" w:rsidRDefault="00D675E9" w:rsidP="00D675E9">
      <w:pPr>
        <w:rPr>
          <w:rFonts w:asciiTheme="minorEastAsia" w:hAnsiTheme="minorEastAsia"/>
          <w:color w:val="FF0000"/>
          <w:sz w:val="24"/>
          <w:szCs w:val="24"/>
        </w:rPr>
      </w:pPr>
      <w:r w:rsidRPr="003D033C">
        <w:rPr>
          <w:rFonts w:asciiTheme="minorEastAsia" w:hAnsiTheme="minorEastAsia" w:hint="eastAsia"/>
          <w:sz w:val="28"/>
          <w:szCs w:val="28"/>
        </w:rPr>
        <w:t xml:space="preserve">   营业执照、经营许可证</w:t>
      </w:r>
      <w:r w:rsidRPr="003D033C">
        <w:rPr>
          <w:rFonts w:asciiTheme="minorEastAsia" w:hAnsiTheme="minorEastAsia" w:hint="eastAsia"/>
          <w:color w:val="FF0000"/>
          <w:sz w:val="24"/>
          <w:szCs w:val="24"/>
        </w:rPr>
        <w:t>（所售设备需在</w:t>
      </w:r>
      <w:r>
        <w:rPr>
          <w:rFonts w:asciiTheme="minorEastAsia" w:hAnsiTheme="minorEastAsia" w:hint="eastAsia"/>
          <w:color w:val="FF0000"/>
          <w:sz w:val="24"/>
          <w:szCs w:val="24"/>
        </w:rPr>
        <w:t>经销商</w:t>
      </w:r>
      <w:r w:rsidRPr="003D033C">
        <w:rPr>
          <w:rFonts w:asciiTheme="minorEastAsia" w:hAnsiTheme="minorEastAsia" w:hint="eastAsia"/>
          <w:color w:val="FF0000"/>
          <w:sz w:val="24"/>
          <w:szCs w:val="24"/>
        </w:rPr>
        <w:t>营业范围之内，二类医疗器械备案，三类许可）</w:t>
      </w:r>
    </w:p>
    <w:p w:rsidR="00412BAE" w:rsidRDefault="00695AE1" w:rsidP="002606EE">
      <w:pPr>
        <w:rPr>
          <w:rFonts w:asciiTheme="minorEastAsia" w:hAnsiTheme="minorEastAsia"/>
          <w:sz w:val="28"/>
          <w:szCs w:val="28"/>
        </w:rPr>
      </w:pPr>
      <w:r w:rsidRPr="00695AE1">
        <w:rPr>
          <w:rFonts w:asciiTheme="minorEastAsia" w:hAnsiTheme="minorEastAsia" w:hint="eastAsia"/>
          <w:sz w:val="28"/>
          <w:szCs w:val="28"/>
        </w:rPr>
        <w:t>4、报价单</w:t>
      </w:r>
      <w:r w:rsidR="00D12697">
        <w:rPr>
          <w:rFonts w:asciiTheme="minorEastAsia" w:hAnsiTheme="minorEastAsia" w:hint="eastAsia"/>
          <w:sz w:val="28"/>
          <w:szCs w:val="28"/>
        </w:rPr>
        <w:t>（</w:t>
      </w:r>
      <w:r w:rsidR="00D12697" w:rsidRPr="00543EF0">
        <w:rPr>
          <w:rFonts w:asciiTheme="minorEastAsia" w:hAnsiTheme="minorEastAsia" w:hint="eastAsia"/>
          <w:color w:val="FF0000"/>
          <w:sz w:val="24"/>
          <w:szCs w:val="24"/>
        </w:rPr>
        <w:t>因未使用医院提供的报价单模板造成报价信息的不明确，有权视为同意作为采购商排序的最后一名</w:t>
      </w:r>
      <w:r w:rsidR="00D12697">
        <w:rPr>
          <w:rFonts w:asciiTheme="minorEastAsia" w:hAnsiTheme="minorEastAsia" w:hint="eastAsia"/>
          <w:sz w:val="28"/>
          <w:szCs w:val="28"/>
        </w:rPr>
        <w:t>）</w:t>
      </w:r>
    </w:p>
    <w:p w:rsidR="00EF3FC4" w:rsidRPr="00B3348B" w:rsidRDefault="00EF3FC4" w:rsidP="002606EE">
      <w:pPr>
        <w:rPr>
          <w:rFonts w:asciiTheme="minorEastAsia" w:hAnsiTheme="minorEastAsia"/>
          <w:b/>
          <w:sz w:val="28"/>
          <w:szCs w:val="28"/>
        </w:rPr>
      </w:pPr>
      <w:r w:rsidRPr="00B3348B">
        <w:rPr>
          <w:rFonts w:asciiTheme="minorEastAsia" w:hAnsiTheme="minorEastAsia"/>
          <w:b/>
          <w:sz w:val="28"/>
          <w:szCs w:val="28"/>
        </w:rPr>
        <w:t>附报价单模板：</w:t>
      </w:r>
    </w:p>
    <w:p w:rsidR="00EF3FC4" w:rsidRDefault="00EF3FC4" w:rsidP="002606EE">
      <w:pPr>
        <w:rPr>
          <w:rFonts w:asciiTheme="minorEastAsia" w:hAnsiTheme="minorEastAsia"/>
          <w:sz w:val="28"/>
          <w:szCs w:val="28"/>
        </w:rPr>
      </w:pPr>
      <w:r>
        <w:rPr>
          <w:rFonts w:asciiTheme="minorEastAsia" w:hAnsiTheme="minorEastAsia" w:hint="eastAsia"/>
          <w:sz w:val="28"/>
          <w:szCs w:val="28"/>
        </w:rPr>
        <w:t>----------------------报价单模板--------------------------</w:t>
      </w:r>
    </w:p>
    <w:p w:rsidR="00EF3FC4" w:rsidRPr="00DC4552" w:rsidRDefault="00EF3FC4" w:rsidP="00EF3FC4">
      <w:pPr>
        <w:jc w:val="center"/>
        <w:rPr>
          <w:sz w:val="44"/>
          <w:szCs w:val="44"/>
        </w:rPr>
      </w:pPr>
      <w:r w:rsidRPr="00DC4552">
        <w:rPr>
          <w:rFonts w:hint="eastAsia"/>
          <w:sz w:val="44"/>
          <w:szCs w:val="44"/>
        </w:rPr>
        <w:t>潍坊高新技术产业开发区人民医院</w:t>
      </w:r>
    </w:p>
    <w:p w:rsidR="00EF3FC4" w:rsidRDefault="00EF3FC4" w:rsidP="00EF3FC4">
      <w:pPr>
        <w:jc w:val="center"/>
        <w:rPr>
          <w:sz w:val="44"/>
          <w:szCs w:val="44"/>
        </w:rPr>
      </w:pPr>
      <w:r>
        <w:rPr>
          <w:rFonts w:hint="eastAsia"/>
          <w:sz w:val="44"/>
          <w:szCs w:val="44"/>
        </w:rPr>
        <w:lastRenderedPageBreak/>
        <w:t>医疗器械</w:t>
      </w:r>
      <w:r>
        <w:rPr>
          <w:rFonts w:hint="eastAsia"/>
          <w:sz w:val="44"/>
          <w:szCs w:val="44"/>
        </w:rPr>
        <w:t>/</w:t>
      </w:r>
      <w:r w:rsidRPr="00DC4552">
        <w:rPr>
          <w:rFonts w:hint="eastAsia"/>
          <w:sz w:val="44"/>
          <w:szCs w:val="44"/>
        </w:rPr>
        <w:t>配件</w:t>
      </w:r>
      <w:r>
        <w:rPr>
          <w:rFonts w:hint="eastAsia"/>
          <w:sz w:val="44"/>
          <w:szCs w:val="44"/>
        </w:rPr>
        <w:t>询价采购</w:t>
      </w:r>
      <w:r w:rsidRPr="00DC4552">
        <w:rPr>
          <w:rFonts w:hint="eastAsia"/>
          <w:sz w:val="44"/>
          <w:szCs w:val="44"/>
        </w:rPr>
        <w:t>报价单</w:t>
      </w:r>
    </w:p>
    <w:p w:rsidR="00EF3FC4" w:rsidRPr="00653871" w:rsidRDefault="00EF3FC4" w:rsidP="00EF3FC4">
      <w:pPr>
        <w:jc w:val="left"/>
        <w:rPr>
          <w:color w:val="FF0000"/>
          <w:szCs w:val="21"/>
        </w:rPr>
      </w:pPr>
      <w:r w:rsidRPr="00653871">
        <w:rPr>
          <w:rFonts w:hint="eastAsia"/>
          <w:color w:val="FF0000"/>
          <w:szCs w:val="21"/>
        </w:rPr>
        <w:t>注：</w:t>
      </w:r>
      <w:r w:rsidRPr="0003037E">
        <w:rPr>
          <w:rFonts w:hint="eastAsia"/>
          <w:color w:val="FF0000"/>
          <w:sz w:val="18"/>
          <w:szCs w:val="18"/>
        </w:rPr>
        <w:t>以下表格左侧项目不可修改删减，右侧红色字体填写完毕后删除，如有疑问可咨询</w:t>
      </w:r>
      <w:r w:rsidRPr="0003037E">
        <w:rPr>
          <w:rFonts w:hint="eastAsia"/>
          <w:color w:val="FF0000"/>
          <w:sz w:val="18"/>
          <w:szCs w:val="18"/>
        </w:rPr>
        <w:t>0536-7516903</w:t>
      </w:r>
    </w:p>
    <w:p w:rsidR="00EF3FC4" w:rsidRDefault="00EF3FC4" w:rsidP="00EF3FC4">
      <w:pPr>
        <w:jc w:val="left"/>
        <w:rPr>
          <w:sz w:val="28"/>
          <w:szCs w:val="28"/>
        </w:rPr>
      </w:pPr>
      <w:r w:rsidRPr="009E6090">
        <w:rPr>
          <w:rFonts w:hint="eastAsia"/>
          <w:sz w:val="28"/>
          <w:szCs w:val="28"/>
        </w:rPr>
        <w:t>一</w:t>
      </w:r>
      <w:r>
        <w:rPr>
          <w:rFonts w:hint="eastAsia"/>
          <w:sz w:val="28"/>
          <w:szCs w:val="28"/>
        </w:rPr>
        <w:t>、</w:t>
      </w:r>
    </w:p>
    <w:p w:rsidR="00EF3FC4" w:rsidRPr="00FC2540" w:rsidRDefault="00EF3FC4" w:rsidP="00EF3FC4">
      <w:pPr>
        <w:jc w:val="left"/>
        <w:rPr>
          <w:color w:val="4F81BD" w:themeColor="accent1"/>
          <w:sz w:val="24"/>
          <w:szCs w:val="24"/>
        </w:rPr>
      </w:pPr>
      <w:r w:rsidRPr="00FC2540">
        <w:rPr>
          <w:rFonts w:hint="eastAsia"/>
          <w:szCs w:val="21"/>
        </w:rPr>
        <w:t>（</w:t>
      </w:r>
      <w:r w:rsidRPr="00FC2540">
        <w:rPr>
          <w:rFonts w:hint="eastAsia"/>
          <w:color w:val="4F81BD" w:themeColor="accent1"/>
          <w:szCs w:val="21"/>
        </w:rPr>
        <w:t>注：医疗器械需附上经销商资质文件、厂家资质文件、产品注册证或备案登记表</w:t>
      </w:r>
      <w:r>
        <w:rPr>
          <w:rFonts w:hint="eastAsia"/>
          <w:color w:val="4F81BD" w:themeColor="accent1"/>
          <w:szCs w:val="21"/>
        </w:rPr>
        <w:t>；医院设备科有权根据实际需求追加认为需要的证明文件</w:t>
      </w:r>
      <w:r w:rsidRPr="00FC2540">
        <w:rPr>
          <w:rFonts w:hint="eastAsia"/>
          <w:color w:val="4F81BD" w:themeColor="accent1"/>
          <w:szCs w:val="21"/>
        </w:rPr>
        <w:t>）</w:t>
      </w:r>
    </w:p>
    <w:tbl>
      <w:tblPr>
        <w:tblStyle w:val="a5"/>
        <w:tblW w:w="0" w:type="auto"/>
        <w:tblLook w:val="04A0"/>
      </w:tblPr>
      <w:tblGrid>
        <w:gridCol w:w="1384"/>
        <w:gridCol w:w="2568"/>
        <w:gridCol w:w="2285"/>
        <w:gridCol w:w="2285"/>
      </w:tblGrid>
      <w:tr w:rsidR="00EF3FC4" w:rsidTr="002D64DF">
        <w:trPr>
          <w:trHeight w:val="315"/>
        </w:trPr>
        <w:tc>
          <w:tcPr>
            <w:tcW w:w="1384" w:type="dxa"/>
            <w:vAlign w:val="center"/>
          </w:tcPr>
          <w:p w:rsidR="00EF3FC4" w:rsidRPr="00641B50" w:rsidRDefault="00EF3FC4" w:rsidP="002D64DF">
            <w:pPr>
              <w:jc w:val="center"/>
              <w:rPr>
                <w:sz w:val="24"/>
                <w:szCs w:val="24"/>
              </w:rPr>
            </w:pPr>
          </w:p>
        </w:tc>
        <w:tc>
          <w:tcPr>
            <w:tcW w:w="2568" w:type="dxa"/>
            <w:vAlign w:val="center"/>
          </w:tcPr>
          <w:p w:rsidR="00EF3FC4" w:rsidRPr="00F350F1" w:rsidRDefault="00EF3FC4" w:rsidP="002D64DF">
            <w:pPr>
              <w:jc w:val="center"/>
              <w:rPr>
                <w:sz w:val="24"/>
                <w:szCs w:val="24"/>
              </w:rPr>
            </w:pPr>
            <w:r w:rsidRPr="00F350F1">
              <w:rPr>
                <w:rFonts w:hint="eastAsia"/>
                <w:sz w:val="24"/>
                <w:szCs w:val="24"/>
              </w:rPr>
              <w:t>1</w:t>
            </w:r>
          </w:p>
        </w:tc>
        <w:tc>
          <w:tcPr>
            <w:tcW w:w="2285" w:type="dxa"/>
            <w:vAlign w:val="center"/>
          </w:tcPr>
          <w:p w:rsidR="00EF3FC4" w:rsidRPr="00F350F1" w:rsidRDefault="00EF3FC4" w:rsidP="002D64DF">
            <w:pPr>
              <w:jc w:val="center"/>
              <w:rPr>
                <w:sz w:val="24"/>
                <w:szCs w:val="24"/>
              </w:rPr>
            </w:pPr>
            <w:r w:rsidRPr="00F350F1">
              <w:rPr>
                <w:rFonts w:hint="eastAsia"/>
                <w:sz w:val="24"/>
                <w:szCs w:val="24"/>
              </w:rPr>
              <w:t>2</w:t>
            </w:r>
          </w:p>
        </w:tc>
        <w:tc>
          <w:tcPr>
            <w:tcW w:w="2285" w:type="dxa"/>
            <w:vAlign w:val="center"/>
          </w:tcPr>
          <w:p w:rsidR="00EF3FC4" w:rsidRPr="00F350F1" w:rsidRDefault="00EF3FC4" w:rsidP="002D64DF">
            <w:pPr>
              <w:jc w:val="center"/>
              <w:rPr>
                <w:sz w:val="24"/>
                <w:szCs w:val="24"/>
              </w:rPr>
            </w:pPr>
            <w:r w:rsidRPr="00F350F1">
              <w:rPr>
                <w:rFonts w:hint="eastAsia"/>
                <w:sz w:val="24"/>
                <w:szCs w:val="24"/>
              </w:rPr>
              <w:t>3</w:t>
            </w:r>
          </w:p>
        </w:tc>
      </w:tr>
      <w:tr w:rsidR="00EF3FC4" w:rsidTr="002D64DF">
        <w:trPr>
          <w:trHeight w:val="315"/>
        </w:trPr>
        <w:tc>
          <w:tcPr>
            <w:tcW w:w="1384" w:type="dxa"/>
            <w:vAlign w:val="center"/>
          </w:tcPr>
          <w:p w:rsidR="00EF3FC4" w:rsidRPr="00641B50" w:rsidRDefault="00EF3FC4" w:rsidP="002D64DF">
            <w:pPr>
              <w:jc w:val="center"/>
              <w:rPr>
                <w:sz w:val="24"/>
                <w:szCs w:val="24"/>
              </w:rPr>
            </w:pPr>
            <w:r w:rsidRPr="00641B50">
              <w:rPr>
                <w:rFonts w:hint="eastAsia"/>
                <w:sz w:val="24"/>
                <w:szCs w:val="24"/>
              </w:rPr>
              <w:t>产品</w:t>
            </w:r>
            <w:r w:rsidRPr="00641B50">
              <w:rPr>
                <w:rFonts w:hint="eastAsia"/>
                <w:sz w:val="24"/>
                <w:szCs w:val="24"/>
              </w:rPr>
              <w:t>/</w:t>
            </w:r>
            <w:r w:rsidRPr="00641B50">
              <w:rPr>
                <w:rFonts w:hint="eastAsia"/>
                <w:sz w:val="24"/>
                <w:szCs w:val="24"/>
              </w:rPr>
              <w:t>配件名称</w:t>
            </w:r>
          </w:p>
        </w:tc>
        <w:tc>
          <w:tcPr>
            <w:tcW w:w="2568" w:type="dxa"/>
            <w:vAlign w:val="center"/>
          </w:tcPr>
          <w:p w:rsidR="00EF3FC4" w:rsidRPr="00641B50" w:rsidRDefault="00EF3FC4" w:rsidP="002D64DF">
            <w:pPr>
              <w:jc w:val="left"/>
              <w:rPr>
                <w:color w:val="FF0000"/>
                <w:sz w:val="18"/>
                <w:szCs w:val="18"/>
              </w:rPr>
            </w:pPr>
            <w:r>
              <w:rPr>
                <w:rFonts w:hint="eastAsia"/>
                <w:color w:val="FF0000"/>
                <w:sz w:val="18"/>
                <w:szCs w:val="18"/>
              </w:rPr>
              <w:t>设备必须</w:t>
            </w:r>
            <w:r w:rsidRPr="00641B50">
              <w:rPr>
                <w:rFonts w:hint="eastAsia"/>
                <w:color w:val="FF0000"/>
                <w:sz w:val="18"/>
                <w:szCs w:val="18"/>
              </w:rPr>
              <w:t>与</w:t>
            </w:r>
            <w:r>
              <w:rPr>
                <w:rFonts w:hint="eastAsia"/>
                <w:color w:val="FF0000"/>
                <w:sz w:val="18"/>
                <w:szCs w:val="18"/>
              </w:rPr>
              <w:t>产品</w:t>
            </w:r>
            <w:r w:rsidRPr="00641B50">
              <w:rPr>
                <w:rFonts w:hint="eastAsia"/>
                <w:color w:val="FF0000"/>
                <w:sz w:val="18"/>
                <w:szCs w:val="18"/>
              </w:rPr>
              <w:t>注册证或备案凭证名称一致</w:t>
            </w:r>
            <w:r>
              <w:rPr>
                <w:rFonts w:hint="eastAsia"/>
                <w:color w:val="FF0000"/>
                <w:sz w:val="18"/>
                <w:szCs w:val="18"/>
              </w:rPr>
              <w:t>，配件填写配件名称</w:t>
            </w:r>
          </w:p>
        </w:tc>
        <w:tc>
          <w:tcPr>
            <w:tcW w:w="2285" w:type="dxa"/>
            <w:vAlign w:val="center"/>
          </w:tcPr>
          <w:p w:rsidR="00EF3FC4" w:rsidRPr="00C46BF7" w:rsidRDefault="00EF3FC4" w:rsidP="002D64DF">
            <w:pPr>
              <w:jc w:val="left"/>
              <w:rPr>
                <w:color w:val="FF0000"/>
                <w:sz w:val="28"/>
                <w:szCs w:val="28"/>
              </w:rPr>
            </w:pPr>
          </w:p>
        </w:tc>
        <w:tc>
          <w:tcPr>
            <w:tcW w:w="2285" w:type="dxa"/>
            <w:vAlign w:val="center"/>
          </w:tcPr>
          <w:p w:rsidR="00EF3FC4" w:rsidRPr="00C46BF7" w:rsidRDefault="00EF3FC4" w:rsidP="002D64DF">
            <w:pPr>
              <w:jc w:val="left"/>
              <w:rPr>
                <w:color w:val="FF0000"/>
                <w:sz w:val="28"/>
                <w:szCs w:val="28"/>
              </w:rPr>
            </w:pPr>
          </w:p>
        </w:tc>
      </w:tr>
      <w:tr w:rsidR="00EF3FC4" w:rsidTr="002D64DF">
        <w:tc>
          <w:tcPr>
            <w:tcW w:w="1384" w:type="dxa"/>
            <w:vAlign w:val="center"/>
          </w:tcPr>
          <w:p w:rsidR="00EF3FC4" w:rsidRPr="00641B50" w:rsidRDefault="00EF3FC4" w:rsidP="002D64DF">
            <w:pPr>
              <w:jc w:val="center"/>
              <w:rPr>
                <w:sz w:val="24"/>
                <w:szCs w:val="24"/>
              </w:rPr>
            </w:pPr>
            <w:r w:rsidRPr="00641B50">
              <w:rPr>
                <w:rFonts w:hint="eastAsia"/>
                <w:sz w:val="24"/>
                <w:szCs w:val="24"/>
              </w:rPr>
              <w:t>生产厂家</w:t>
            </w:r>
          </w:p>
        </w:tc>
        <w:tc>
          <w:tcPr>
            <w:tcW w:w="2568" w:type="dxa"/>
            <w:vAlign w:val="center"/>
          </w:tcPr>
          <w:p w:rsidR="00EF3FC4" w:rsidRPr="00641B50" w:rsidRDefault="00EF3FC4" w:rsidP="002D64DF">
            <w:pPr>
              <w:jc w:val="left"/>
              <w:rPr>
                <w:color w:val="FF0000"/>
                <w:sz w:val="18"/>
                <w:szCs w:val="18"/>
              </w:rPr>
            </w:pPr>
            <w:r>
              <w:rPr>
                <w:rFonts w:hint="eastAsia"/>
                <w:color w:val="FF0000"/>
                <w:sz w:val="18"/>
                <w:szCs w:val="18"/>
              </w:rPr>
              <w:t>设备生产</w:t>
            </w:r>
            <w:r w:rsidRPr="00641B50">
              <w:rPr>
                <w:rFonts w:hint="eastAsia"/>
                <w:color w:val="FF0000"/>
                <w:sz w:val="18"/>
                <w:szCs w:val="18"/>
              </w:rPr>
              <w:t>厂家全称</w:t>
            </w:r>
            <w:r>
              <w:rPr>
                <w:rFonts w:hint="eastAsia"/>
                <w:color w:val="FF0000"/>
                <w:sz w:val="18"/>
                <w:szCs w:val="18"/>
              </w:rPr>
              <w:t>(</w:t>
            </w:r>
            <w:r>
              <w:rPr>
                <w:rFonts w:hint="eastAsia"/>
                <w:color w:val="FF0000"/>
                <w:sz w:val="18"/>
                <w:szCs w:val="18"/>
              </w:rPr>
              <w:t>配件非原厂家供货时，需同时填写并注明配件生产厂家</w:t>
            </w:r>
            <w:r>
              <w:rPr>
                <w:rFonts w:hint="eastAsia"/>
                <w:color w:val="FF0000"/>
                <w:sz w:val="18"/>
                <w:szCs w:val="18"/>
              </w:rPr>
              <w:t>)</w:t>
            </w:r>
          </w:p>
        </w:tc>
        <w:tc>
          <w:tcPr>
            <w:tcW w:w="2285" w:type="dxa"/>
            <w:vAlign w:val="center"/>
          </w:tcPr>
          <w:p w:rsidR="00EF3FC4" w:rsidRPr="00C46BF7" w:rsidRDefault="00EF3FC4" w:rsidP="002D64DF">
            <w:pPr>
              <w:jc w:val="left"/>
              <w:rPr>
                <w:color w:val="FF0000"/>
                <w:sz w:val="28"/>
                <w:szCs w:val="28"/>
              </w:rPr>
            </w:pPr>
          </w:p>
        </w:tc>
        <w:tc>
          <w:tcPr>
            <w:tcW w:w="2285" w:type="dxa"/>
            <w:vAlign w:val="center"/>
          </w:tcPr>
          <w:p w:rsidR="00EF3FC4" w:rsidRPr="00C46BF7" w:rsidRDefault="00EF3FC4" w:rsidP="002D64DF">
            <w:pPr>
              <w:jc w:val="left"/>
              <w:rPr>
                <w:color w:val="FF0000"/>
                <w:sz w:val="28"/>
                <w:szCs w:val="28"/>
              </w:rPr>
            </w:pPr>
          </w:p>
        </w:tc>
      </w:tr>
      <w:tr w:rsidR="00EF3FC4" w:rsidTr="002D64DF">
        <w:tc>
          <w:tcPr>
            <w:tcW w:w="1384" w:type="dxa"/>
            <w:vAlign w:val="center"/>
          </w:tcPr>
          <w:p w:rsidR="00EF3FC4" w:rsidRPr="00641B50" w:rsidRDefault="00EF3FC4" w:rsidP="002D64DF">
            <w:pPr>
              <w:jc w:val="center"/>
              <w:rPr>
                <w:sz w:val="24"/>
                <w:szCs w:val="24"/>
              </w:rPr>
            </w:pPr>
            <w:r w:rsidRPr="00641B50">
              <w:rPr>
                <w:rFonts w:hint="eastAsia"/>
                <w:sz w:val="24"/>
                <w:szCs w:val="24"/>
              </w:rPr>
              <w:t>规格</w:t>
            </w:r>
            <w:r w:rsidRPr="00641B50">
              <w:rPr>
                <w:rFonts w:hint="eastAsia"/>
                <w:sz w:val="24"/>
                <w:szCs w:val="24"/>
              </w:rPr>
              <w:t>/</w:t>
            </w:r>
            <w:r w:rsidRPr="00641B50">
              <w:rPr>
                <w:rFonts w:hint="eastAsia"/>
                <w:sz w:val="24"/>
                <w:szCs w:val="24"/>
              </w:rPr>
              <w:t>型号</w:t>
            </w:r>
          </w:p>
        </w:tc>
        <w:tc>
          <w:tcPr>
            <w:tcW w:w="2568" w:type="dxa"/>
            <w:vAlign w:val="center"/>
          </w:tcPr>
          <w:p w:rsidR="00EF3FC4" w:rsidRPr="00641B50" w:rsidRDefault="00EF3FC4" w:rsidP="002D64DF">
            <w:pPr>
              <w:jc w:val="left"/>
              <w:rPr>
                <w:color w:val="FF0000"/>
                <w:sz w:val="18"/>
                <w:szCs w:val="18"/>
              </w:rPr>
            </w:pPr>
            <w:r>
              <w:rPr>
                <w:rFonts w:hint="eastAsia"/>
                <w:color w:val="FF0000"/>
                <w:sz w:val="18"/>
                <w:szCs w:val="18"/>
              </w:rPr>
              <w:t>医疗器械必须</w:t>
            </w:r>
            <w:r w:rsidRPr="00641B50">
              <w:rPr>
                <w:rFonts w:hint="eastAsia"/>
                <w:color w:val="FF0000"/>
                <w:sz w:val="18"/>
                <w:szCs w:val="18"/>
              </w:rPr>
              <w:t>与</w:t>
            </w:r>
            <w:r>
              <w:rPr>
                <w:rFonts w:hint="eastAsia"/>
                <w:color w:val="FF0000"/>
                <w:sz w:val="18"/>
                <w:szCs w:val="18"/>
              </w:rPr>
              <w:t>产品</w:t>
            </w:r>
            <w:r w:rsidRPr="00641B50">
              <w:rPr>
                <w:rFonts w:hint="eastAsia"/>
                <w:color w:val="FF0000"/>
                <w:sz w:val="18"/>
                <w:szCs w:val="18"/>
              </w:rPr>
              <w:t>注册证或备案凭证名称一致</w:t>
            </w:r>
            <w:r>
              <w:rPr>
                <w:rFonts w:hint="eastAsia"/>
                <w:color w:val="FF0000"/>
                <w:sz w:val="18"/>
                <w:szCs w:val="18"/>
              </w:rPr>
              <w:t>，维修配件填写配件型号</w:t>
            </w:r>
          </w:p>
        </w:tc>
        <w:tc>
          <w:tcPr>
            <w:tcW w:w="2285" w:type="dxa"/>
            <w:vAlign w:val="center"/>
          </w:tcPr>
          <w:p w:rsidR="00EF3FC4" w:rsidRDefault="00EF3FC4" w:rsidP="002D64DF">
            <w:pPr>
              <w:jc w:val="left"/>
              <w:rPr>
                <w:sz w:val="28"/>
                <w:szCs w:val="28"/>
              </w:rPr>
            </w:pPr>
          </w:p>
        </w:tc>
        <w:tc>
          <w:tcPr>
            <w:tcW w:w="2285" w:type="dxa"/>
            <w:vAlign w:val="center"/>
          </w:tcPr>
          <w:p w:rsidR="00EF3FC4" w:rsidRDefault="00EF3FC4" w:rsidP="002D64DF">
            <w:pPr>
              <w:jc w:val="left"/>
              <w:rPr>
                <w:sz w:val="28"/>
                <w:szCs w:val="28"/>
              </w:rPr>
            </w:pPr>
          </w:p>
        </w:tc>
      </w:tr>
      <w:tr w:rsidR="00EF3FC4" w:rsidTr="002D64DF">
        <w:tc>
          <w:tcPr>
            <w:tcW w:w="1384" w:type="dxa"/>
            <w:vAlign w:val="center"/>
          </w:tcPr>
          <w:p w:rsidR="00EF3FC4" w:rsidRPr="00641B50" w:rsidRDefault="00EF3FC4" w:rsidP="002D64DF">
            <w:pPr>
              <w:jc w:val="center"/>
              <w:rPr>
                <w:sz w:val="24"/>
                <w:szCs w:val="24"/>
              </w:rPr>
            </w:pPr>
            <w:r w:rsidRPr="00641B50">
              <w:rPr>
                <w:rFonts w:hint="eastAsia"/>
                <w:sz w:val="24"/>
                <w:szCs w:val="24"/>
              </w:rPr>
              <w:t>单价（元）</w:t>
            </w:r>
          </w:p>
        </w:tc>
        <w:tc>
          <w:tcPr>
            <w:tcW w:w="2568" w:type="dxa"/>
            <w:vAlign w:val="center"/>
          </w:tcPr>
          <w:p w:rsidR="00EF3FC4" w:rsidRDefault="00EF3FC4" w:rsidP="002D64DF">
            <w:pPr>
              <w:jc w:val="left"/>
              <w:rPr>
                <w:sz w:val="28"/>
                <w:szCs w:val="28"/>
              </w:rPr>
            </w:pPr>
          </w:p>
        </w:tc>
        <w:tc>
          <w:tcPr>
            <w:tcW w:w="2285" w:type="dxa"/>
            <w:vAlign w:val="center"/>
          </w:tcPr>
          <w:p w:rsidR="00EF3FC4" w:rsidRDefault="00EF3FC4" w:rsidP="002D64DF">
            <w:pPr>
              <w:jc w:val="left"/>
              <w:rPr>
                <w:sz w:val="28"/>
                <w:szCs w:val="28"/>
              </w:rPr>
            </w:pPr>
          </w:p>
        </w:tc>
        <w:tc>
          <w:tcPr>
            <w:tcW w:w="2285" w:type="dxa"/>
            <w:vAlign w:val="center"/>
          </w:tcPr>
          <w:p w:rsidR="00EF3FC4" w:rsidRDefault="00EF3FC4" w:rsidP="002D64DF">
            <w:pPr>
              <w:jc w:val="left"/>
              <w:rPr>
                <w:sz w:val="28"/>
                <w:szCs w:val="28"/>
              </w:rPr>
            </w:pPr>
          </w:p>
        </w:tc>
      </w:tr>
      <w:tr w:rsidR="00EF3FC4" w:rsidTr="002D64DF">
        <w:trPr>
          <w:trHeight w:val="387"/>
        </w:trPr>
        <w:tc>
          <w:tcPr>
            <w:tcW w:w="1384" w:type="dxa"/>
            <w:vAlign w:val="center"/>
          </w:tcPr>
          <w:p w:rsidR="00EF3FC4" w:rsidRPr="00641B50" w:rsidRDefault="00EF3FC4" w:rsidP="002D64DF">
            <w:pPr>
              <w:jc w:val="center"/>
              <w:rPr>
                <w:sz w:val="24"/>
                <w:szCs w:val="24"/>
              </w:rPr>
            </w:pPr>
            <w:r w:rsidRPr="00641B50">
              <w:rPr>
                <w:rFonts w:hint="eastAsia"/>
                <w:sz w:val="24"/>
                <w:szCs w:val="24"/>
              </w:rPr>
              <w:t>数量</w:t>
            </w:r>
          </w:p>
        </w:tc>
        <w:tc>
          <w:tcPr>
            <w:tcW w:w="2568" w:type="dxa"/>
            <w:vAlign w:val="center"/>
          </w:tcPr>
          <w:p w:rsidR="00EF3FC4" w:rsidRDefault="00EF3FC4" w:rsidP="002D64DF">
            <w:pPr>
              <w:jc w:val="left"/>
              <w:rPr>
                <w:sz w:val="28"/>
                <w:szCs w:val="28"/>
              </w:rPr>
            </w:pPr>
          </w:p>
        </w:tc>
        <w:tc>
          <w:tcPr>
            <w:tcW w:w="2285" w:type="dxa"/>
            <w:vAlign w:val="center"/>
          </w:tcPr>
          <w:p w:rsidR="00EF3FC4" w:rsidRDefault="00EF3FC4" w:rsidP="002D64DF">
            <w:pPr>
              <w:jc w:val="left"/>
              <w:rPr>
                <w:sz w:val="28"/>
                <w:szCs w:val="28"/>
              </w:rPr>
            </w:pPr>
          </w:p>
        </w:tc>
        <w:tc>
          <w:tcPr>
            <w:tcW w:w="2285" w:type="dxa"/>
            <w:vAlign w:val="center"/>
          </w:tcPr>
          <w:p w:rsidR="00EF3FC4" w:rsidRDefault="00EF3FC4" w:rsidP="002D64DF">
            <w:pPr>
              <w:jc w:val="left"/>
              <w:rPr>
                <w:sz w:val="28"/>
                <w:szCs w:val="28"/>
              </w:rPr>
            </w:pPr>
          </w:p>
        </w:tc>
      </w:tr>
      <w:tr w:rsidR="00EF3FC4" w:rsidTr="002D64DF">
        <w:tc>
          <w:tcPr>
            <w:tcW w:w="1384" w:type="dxa"/>
            <w:vAlign w:val="center"/>
          </w:tcPr>
          <w:p w:rsidR="00EF3FC4" w:rsidRPr="00641B50" w:rsidRDefault="00EF3FC4" w:rsidP="002D64DF">
            <w:pPr>
              <w:jc w:val="center"/>
              <w:rPr>
                <w:sz w:val="24"/>
                <w:szCs w:val="24"/>
              </w:rPr>
            </w:pPr>
            <w:r w:rsidRPr="00641B50">
              <w:rPr>
                <w:rFonts w:hint="eastAsia"/>
                <w:sz w:val="24"/>
                <w:szCs w:val="24"/>
              </w:rPr>
              <w:t>总价（元）</w:t>
            </w:r>
          </w:p>
        </w:tc>
        <w:tc>
          <w:tcPr>
            <w:tcW w:w="7138" w:type="dxa"/>
            <w:gridSpan w:val="3"/>
            <w:vAlign w:val="center"/>
          </w:tcPr>
          <w:p w:rsidR="00EF3FC4" w:rsidRDefault="00EF3FC4" w:rsidP="002D64DF">
            <w:pPr>
              <w:jc w:val="left"/>
              <w:rPr>
                <w:sz w:val="28"/>
                <w:szCs w:val="28"/>
              </w:rPr>
            </w:pPr>
            <w:r>
              <w:rPr>
                <w:rFonts w:hint="eastAsia"/>
                <w:sz w:val="28"/>
                <w:szCs w:val="28"/>
              </w:rPr>
              <w:t xml:space="preserve">                                                 </w:t>
            </w:r>
          </w:p>
        </w:tc>
      </w:tr>
    </w:tbl>
    <w:p w:rsidR="00EF3FC4" w:rsidRPr="009E6090" w:rsidRDefault="00EF3FC4" w:rsidP="00EF3FC4">
      <w:pPr>
        <w:jc w:val="left"/>
        <w:rPr>
          <w:sz w:val="28"/>
          <w:szCs w:val="28"/>
        </w:rPr>
      </w:pPr>
      <w:r w:rsidRPr="009E6090">
        <w:rPr>
          <w:rFonts w:hint="eastAsia"/>
          <w:sz w:val="28"/>
          <w:szCs w:val="28"/>
        </w:rPr>
        <w:t>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7150"/>
      </w:tblGrid>
      <w:tr w:rsidR="00EF3FC4" w:rsidRPr="00020370" w:rsidTr="002D64DF">
        <w:trPr>
          <w:trHeight w:val="1024"/>
        </w:trPr>
        <w:tc>
          <w:tcPr>
            <w:tcW w:w="1372" w:type="dxa"/>
            <w:vAlign w:val="center"/>
          </w:tcPr>
          <w:p w:rsidR="00EF3FC4" w:rsidRPr="00547BD6" w:rsidRDefault="00EF3FC4" w:rsidP="002D64DF">
            <w:pPr>
              <w:jc w:val="center"/>
              <w:rPr>
                <w:rFonts w:ascii="宋体" w:hAnsi="宋体"/>
                <w:sz w:val="24"/>
                <w:szCs w:val="24"/>
              </w:rPr>
            </w:pPr>
            <w:r w:rsidRPr="00547BD6">
              <w:rPr>
                <w:rFonts w:ascii="宋体" w:hAnsi="宋体" w:hint="eastAsia"/>
                <w:sz w:val="24"/>
                <w:szCs w:val="24"/>
              </w:rPr>
              <w:t>经销商/厂家</w:t>
            </w:r>
          </w:p>
          <w:p w:rsidR="00EF3FC4" w:rsidRPr="00547BD6" w:rsidRDefault="00EF3FC4" w:rsidP="002D64DF">
            <w:pPr>
              <w:jc w:val="center"/>
              <w:rPr>
                <w:rFonts w:ascii="宋体" w:hAnsi="宋体"/>
                <w:sz w:val="24"/>
                <w:szCs w:val="24"/>
              </w:rPr>
            </w:pPr>
            <w:r w:rsidRPr="00547BD6">
              <w:rPr>
                <w:rFonts w:ascii="宋体" w:hAnsi="宋体" w:hint="eastAsia"/>
                <w:sz w:val="24"/>
                <w:szCs w:val="24"/>
              </w:rPr>
              <w:t>汇款信息</w:t>
            </w:r>
          </w:p>
        </w:tc>
        <w:tc>
          <w:tcPr>
            <w:tcW w:w="7150" w:type="dxa"/>
            <w:vAlign w:val="bottom"/>
          </w:tcPr>
          <w:p w:rsidR="00EF3FC4" w:rsidRPr="00547BD6" w:rsidRDefault="00EF3FC4" w:rsidP="002D64DF">
            <w:pPr>
              <w:rPr>
                <w:rFonts w:ascii="宋体" w:hAnsi="宋体"/>
                <w:sz w:val="24"/>
                <w:szCs w:val="24"/>
              </w:rPr>
            </w:pPr>
            <w:r w:rsidRPr="00547BD6">
              <w:rPr>
                <w:rFonts w:ascii="宋体" w:hAnsi="宋体" w:hint="eastAsia"/>
                <w:sz w:val="24"/>
                <w:szCs w:val="24"/>
              </w:rPr>
              <w:t>单位名称：</w:t>
            </w:r>
            <w:r w:rsidRPr="00547BD6">
              <w:rPr>
                <w:rFonts w:ascii="宋体" w:hAnsi="宋体" w:hint="eastAsia"/>
                <w:sz w:val="24"/>
                <w:szCs w:val="24"/>
                <w:u w:val="single"/>
              </w:rPr>
              <w:t xml:space="preserve">                                     </w:t>
            </w:r>
          </w:p>
          <w:p w:rsidR="00EF3FC4" w:rsidRPr="00547BD6" w:rsidRDefault="00EF3FC4" w:rsidP="002D64DF">
            <w:pPr>
              <w:rPr>
                <w:rFonts w:ascii="宋体" w:hAnsi="宋体"/>
                <w:sz w:val="24"/>
                <w:szCs w:val="24"/>
              </w:rPr>
            </w:pPr>
            <w:r w:rsidRPr="00547BD6">
              <w:rPr>
                <w:rFonts w:ascii="宋体" w:hAnsi="宋体" w:hint="eastAsia"/>
                <w:sz w:val="24"/>
                <w:szCs w:val="24"/>
              </w:rPr>
              <w:t>开户银行：</w:t>
            </w:r>
            <w:r w:rsidRPr="00547BD6">
              <w:rPr>
                <w:rFonts w:ascii="宋体" w:hAnsi="宋体" w:hint="eastAsia"/>
                <w:sz w:val="24"/>
                <w:szCs w:val="24"/>
                <w:u w:val="single"/>
              </w:rPr>
              <w:t xml:space="preserve">                                     </w:t>
            </w:r>
          </w:p>
          <w:p w:rsidR="00EF3FC4" w:rsidRPr="00547BD6" w:rsidRDefault="00EF3FC4" w:rsidP="002D64DF">
            <w:pPr>
              <w:rPr>
                <w:rFonts w:ascii="宋体" w:hAnsi="宋体"/>
                <w:sz w:val="24"/>
                <w:szCs w:val="24"/>
                <w:u w:val="single"/>
              </w:rPr>
            </w:pPr>
            <w:r w:rsidRPr="00547BD6">
              <w:rPr>
                <w:rFonts w:ascii="宋体" w:hAnsi="宋体" w:hint="eastAsia"/>
                <w:sz w:val="24"/>
                <w:szCs w:val="24"/>
              </w:rPr>
              <w:t>账    号：</w:t>
            </w:r>
            <w:r w:rsidRPr="00547BD6">
              <w:rPr>
                <w:rFonts w:ascii="宋体" w:hAnsi="宋体" w:hint="eastAsia"/>
                <w:sz w:val="24"/>
                <w:szCs w:val="24"/>
                <w:u w:val="single"/>
              </w:rPr>
              <w:t xml:space="preserve">                                     </w:t>
            </w:r>
          </w:p>
        </w:tc>
      </w:tr>
    </w:tbl>
    <w:p w:rsidR="00EF3FC4" w:rsidRDefault="00EF3FC4" w:rsidP="00EF3FC4">
      <w:pPr>
        <w:jc w:val="left"/>
        <w:rPr>
          <w:sz w:val="28"/>
          <w:szCs w:val="28"/>
        </w:rPr>
      </w:pPr>
      <w:r>
        <w:rPr>
          <w:rFonts w:hint="eastAsia"/>
          <w:sz w:val="28"/>
          <w:szCs w:val="28"/>
        </w:rPr>
        <w:t>三、</w:t>
      </w:r>
    </w:p>
    <w:p w:rsidR="00EF3FC4" w:rsidRDefault="00EF3FC4" w:rsidP="00EF3FC4">
      <w:pPr>
        <w:jc w:val="left"/>
        <w:rPr>
          <w:sz w:val="24"/>
          <w:szCs w:val="24"/>
          <w:u w:val="single"/>
        </w:rPr>
      </w:pPr>
      <w:r w:rsidRPr="00547BD6">
        <w:rPr>
          <w:rFonts w:hint="eastAsia"/>
          <w:sz w:val="24"/>
          <w:szCs w:val="24"/>
        </w:rPr>
        <w:t>经销商</w:t>
      </w:r>
      <w:r w:rsidRPr="00547BD6">
        <w:rPr>
          <w:rFonts w:hint="eastAsia"/>
          <w:sz w:val="24"/>
          <w:szCs w:val="24"/>
        </w:rPr>
        <w:t>/</w:t>
      </w:r>
      <w:r w:rsidRPr="00547BD6">
        <w:rPr>
          <w:rFonts w:hint="eastAsia"/>
          <w:sz w:val="24"/>
          <w:szCs w:val="24"/>
        </w:rPr>
        <w:t>厂家承诺质保期：</w:t>
      </w:r>
      <w:r w:rsidRPr="00547BD6">
        <w:rPr>
          <w:rFonts w:hint="eastAsia"/>
          <w:sz w:val="24"/>
          <w:szCs w:val="24"/>
          <w:u w:val="single"/>
        </w:rPr>
        <w:t>验收之日起</w:t>
      </w:r>
      <w:r w:rsidRPr="00547BD6">
        <w:rPr>
          <w:rFonts w:hint="eastAsia"/>
          <w:sz w:val="24"/>
          <w:szCs w:val="24"/>
          <w:u w:val="single"/>
        </w:rPr>
        <w:t xml:space="preserve">     </w:t>
      </w:r>
      <w:r>
        <w:rPr>
          <w:rFonts w:hint="eastAsia"/>
          <w:sz w:val="24"/>
          <w:szCs w:val="24"/>
          <w:u w:val="single"/>
        </w:rPr>
        <w:t xml:space="preserve">                   </w:t>
      </w:r>
    </w:p>
    <w:p w:rsidR="00EF3FC4" w:rsidRPr="00BD1F45" w:rsidRDefault="00EF3FC4" w:rsidP="00EF3FC4">
      <w:pPr>
        <w:jc w:val="left"/>
        <w:rPr>
          <w:sz w:val="24"/>
          <w:szCs w:val="24"/>
          <w:u w:val="single"/>
        </w:rPr>
      </w:pPr>
      <w:r w:rsidRPr="00547BD6">
        <w:rPr>
          <w:rFonts w:hint="eastAsia"/>
          <w:sz w:val="24"/>
          <w:szCs w:val="24"/>
        </w:rPr>
        <w:t>经销商</w:t>
      </w:r>
      <w:r w:rsidRPr="00547BD6">
        <w:rPr>
          <w:rFonts w:hint="eastAsia"/>
          <w:sz w:val="24"/>
          <w:szCs w:val="24"/>
        </w:rPr>
        <w:t>/</w:t>
      </w:r>
      <w:r w:rsidRPr="00547BD6">
        <w:rPr>
          <w:rFonts w:hint="eastAsia"/>
          <w:sz w:val="24"/>
          <w:szCs w:val="24"/>
        </w:rPr>
        <w:t>厂家</w:t>
      </w:r>
      <w:r>
        <w:rPr>
          <w:rFonts w:hint="eastAsia"/>
          <w:sz w:val="24"/>
          <w:szCs w:val="24"/>
        </w:rPr>
        <w:t>报价有效</w:t>
      </w:r>
      <w:r w:rsidRPr="00547BD6">
        <w:rPr>
          <w:rFonts w:hint="eastAsia"/>
          <w:sz w:val="24"/>
          <w:szCs w:val="24"/>
        </w:rPr>
        <w:t>期</w:t>
      </w:r>
      <w:r>
        <w:rPr>
          <w:rFonts w:hint="eastAsia"/>
          <w:sz w:val="24"/>
          <w:szCs w:val="24"/>
        </w:rPr>
        <w:t>限</w:t>
      </w:r>
      <w:r w:rsidRPr="00547BD6">
        <w:rPr>
          <w:rFonts w:hint="eastAsia"/>
          <w:sz w:val="24"/>
          <w:szCs w:val="24"/>
        </w:rPr>
        <w:t>：</w:t>
      </w:r>
      <w:r w:rsidRPr="00547BD6">
        <w:rPr>
          <w:rFonts w:hint="eastAsia"/>
          <w:sz w:val="24"/>
          <w:szCs w:val="24"/>
          <w:u w:val="single"/>
        </w:rPr>
        <w:t xml:space="preserve">     </w:t>
      </w:r>
      <w:r>
        <w:rPr>
          <w:rFonts w:hint="eastAsia"/>
          <w:sz w:val="24"/>
          <w:szCs w:val="24"/>
          <w:u w:val="single"/>
        </w:rPr>
        <w:t xml:space="preserve">                           </w:t>
      </w:r>
    </w:p>
    <w:p w:rsidR="00EF3FC4" w:rsidRDefault="00EF3FC4" w:rsidP="00EF3FC4">
      <w:pPr>
        <w:jc w:val="left"/>
        <w:rPr>
          <w:rFonts w:hint="eastAsia"/>
          <w:sz w:val="24"/>
          <w:szCs w:val="24"/>
          <w:u w:val="single"/>
        </w:rPr>
      </w:pPr>
      <w:r w:rsidRPr="00547BD6">
        <w:rPr>
          <w:rFonts w:hint="eastAsia"/>
          <w:sz w:val="24"/>
          <w:szCs w:val="24"/>
        </w:rPr>
        <w:t>经销商</w:t>
      </w:r>
      <w:r w:rsidRPr="00547BD6">
        <w:rPr>
          <w:rFonts w:hint="eastAsia"/>
          <w:sz w:val="24"/>
          <w:szCs w:val="24"/>
        </w:rPr>
        <w:t>/</w:t>
      </w:r>
      <w:r w:rsidRPr="00547BD6">
        <w:rPr>
          <w:rFonts w:hint="eastAsia"/>
          <w:sz w:val="24"/>
          <w:szCs w:val="24"/>
        </w:rPr>
        <w:t>厂家名称：（</w:t>
      </w:r>
      <w:r w:rsidRPr="00547BD6">
        <w:rPr>
          <w:rFonts w:hint="eastAsia"/>
          <w:b/>
          <w:sz w:val="24"/>
          <w:szCs w:val="24"/>
        </w:rPr>
        <w:t>盖章</w:t>
      </w:r>
      <w:r w:rsidRPr="00547BD6">
        <w:rPr>
          <w:rFonts w:hint="eastAsia"/>
          <w:sz w:val="24"/>
          <w:szCs w:val="24"/>
        </w:rPr>
        <w:t>）</w:t>
      </w:r>
      <w:r w:rsidRPr="00547BD6">
        <w:rPr>
          <w:rFonts w:hint="eastAsia"/>
          <w:sz w:val="24"/>
          <w:szCs w:val="24"/>
          <w:u w:val="single"/>
        </w:rPr>
        <w:t xml:space="preserve">                                 </w:t>
      </w:r>
    </w:p>
    <w:p w:rsidR="0042022F" w:rsidRPr="00547BD6" w:rsidRDefault="0042022F" w:rsidP="00EF3FC4">
      <w:pPr>
        <w:jc w:val="left"/>
        <w:rPr>
          <w:sz w:val="24"/>
          <w:szCs w:val="24"/>
          <w:u w:val="single"/>
        </w:rPr>
      </w:pPr>
      <w:r w:rsidRPr="00547BD6">
        <w:rPr>
          <w:rFonts w:hint="eastAsia"/>
          <w:sz w:val="24"/>
          <w:szCs w:val="24"/>
        </w:rPr>
        <w:t>经销商</w:t>
      </w:r>
      <w:r w:rsidRPr="00547BD6">
        <w:rPr>
          <w:rFonts w:hint="eastAsia"/>
          <w:sz w:val="24"/>
          <w:szCs w:val="24"/>
        </w:rPr>
        <w:t>/</w:t>
      </w:r>
      <w:r w:rsidRPr="00547BD6">
        <w:rPr>
          <w:rFonts w:hint="eastAsia"/>
          <w:sz w:val="24"/>
          <w:szCs w:val="24"/>
        </w:rPr>
        <w:t>厂家</w:t>
      </w:r>
      <w:r>
        <w:rPr>
          <w:rFonts w:hint="eastAsia"/>
          <w:sz w:val="24"/>
          <w:szCs w:val="24"/>
        </w:rPr>
        <w:t>电子邮箱</w:t>
      </w:r>
      <w:r w:rsidRPr="00547BD6">
        <w:rPr>
          <w:rFonts w:hint="eastAsia"/>
          <w:sz w:val="24"/>
          <w:szCs w:val="24"/>
        </w:rPr>
        <w:t>：</w:t>
      </w:r>
      <w:r w:rsidRPr="00547BD6">
        <w:rPr>
          <w:rFonts w:hint="eastAsia"/>
          <w:sz w:val="24"/>
          <w:szCs w:val="24"/>
          <w:u w:val="single"/>
        </w:rPr>
        <w:t xml:space="preserve">                                 </w:t>
      </w:r>
      <w:r>
        <w:rPr>
          <w:rFonts w:hint="eastAsia"/>
          <w:sz w:val="24"/>
          <w:szCs w:val="24"/>
          <w:u w:val="single"/>
        </w:rPr>
        <w:t xml:space="preserve">   </w:t>
      </w:r>
    </w:p>
    <w:p w:rsidR="00EF3FC4" w:rsidRPr="00547BD6" w:rsidRDefault="00EF3FC4" w:rsidP="00EF3FC4">
      <w:pPr>
        <w:jc w:val="left"/>
        <w:rPr>
          <w:sz w:val="24"/>
          <w:szCs w:val="24"/>
          <w:u w:val="single"/>
        </w:rPr>
      </w:pPr>
      <w:r w:rsidRPr="00547BD6">
        <w:rPr>
          <w:rFonts w:hint="eastAsia"/>
          <w:sz w:val="24"/>
          <w:szCs w:val="24"/>
        </w:rPr>
        <w:t>联系人：</w:t>
      </w:r>
      <w:r w:rsidRPr="00547BD6">
        <w:rPr>
          <w:rFonts w:hint="eastAsia"/>
          <w:sz w:val="24"/>
          <w:szCs w:val="24"/>
          <w:u w:val="single"/>
        </w:rPr>
        <w:t xml:space="preserve">                </w:t>
      </w:r>
      <w:r w:rsidRPr="00547BD6">
        <w:rPr>
          <w:rFonts w:hint="eastAsia"/>
          <w:sz w:val="24"/>
          <w:szCs w:val="24"/>
        </w:rPr>
        <w:t>联系电话：</w:t>
      </w:r>
      <w:r w:rsidRPr="00547BD6">
        <w:rPr>
          <w:rFonts w:hint="eastAsia"/>
          <w:sz w:val="24"/>
          <w:szCs w:val="24"/>
          <w:u w:val="single"/>
        </w:rPr>
        <w:t xml:space="preserve">                       </w:t>
      </w:r>
    </w:p>
    <w:p w:rsidR="00EF3FC4" w:rsidRPr="00547BD6" w:rsidRDefault="00EF3FC4" w:rsidP="00EF3FC4">
      <w:pPr>
        <w:jc w:val="left"/>
        <w:rPr>
          <w:sz w:val="24"/>
          <w:szCs w:val="24"/>
          <w:u w:val="single"/>
        </w:rPr>
      </w:pPr>
      <w:r w:rsidRPr="00547BD6">
        <w:rPr>
          <w:rFonts w:hint="eastAsia"/>
          <w:sz w:val="24"/>
          <w:szCs w:val="24"/>
        </w:rPr>
        <w:t>供货时间：签订合同或收到相关通知之日起</w:t>
      </w:r>
      <w:r w:rsidRPr="00547BD6">
        <w:rPr>
          <w:rFonts w:hint="eastAsia"/>
          <w:sz w:val="24"/>
          <w:szCs w:val="24"/>
          <w:u w:val="single"/>
        </w:rPr>
        <w:t xml:space="preserve">      </w:t>
      </w:r>
      <w:r w:rsidRPr="00547BD6">
        <w:rPr>
          <w:rFonts w:hint="eastAsia"/>
          <w:sz w:val="24"/>
          <w:szCs w:val="24"/>
        </w:rPr>
        <w:t>天</w:t>
      </w:r>
    </w:p>
    <w:p w:rsidR="00EF3FC4" w:rsidRPr="00547BD6" w:rsidRDefault="00EF3FC4" w:rsidP="00EF3FC4">
      <w:pPr>
        <w:jc w:val="left"/>
        <w:rPr>
          <w:sz w:val="24"/>
          <w:szCs w:val="24"/>
        </w:rPr>
      </w:pPr>
      <w:r w:rsidRPr="00547BD6">
        <w:rPr>
          <w:rFonts w:hint="eastAsia"/>
          <w:sz w:val="24"/>
          <w:szCs w:val="24"/>
        </w:rPr>
        <w:t xml:space="preserve">                                     </w:t>
      </w:r>
      <w:r>
        <w:rPr>
          <w:rFonts w:hint="eastAsia"/>
          <w:sz w:val="24"/>
          <w:szCs w:val="24"/>
        </w:rPr>
        <w:t xml:space="preserve">          </w:t>
      </w:r>
      <w:r w:rsidRPr="00547BD6">
        <w:rPr>
          <w:rFonts w:hint="eastAsia"/>
          <w:sz w:val="24"/>
          <w:szCs w:val="24"/>
        </w:rPr>
        <w:t>日期：</w:t>
      </w:r>
      <w:r w:rsidRPr="00547BD6">
        <w:rPr>
          <w:rFonts w:hint="eastAsia"/>
          <w:sz w:val="24"/>
          <w:szCs w:val="24"/>
          <w:u w:val="single"/>
        </w:rPr>
        <w:t xml:space="preserve">     </w:t>
      </w:r>
      <w:r w:rsidRPr="00547BD6">
        <w:rPr>
          <w:rFonts w:hint="eastAsia"/>
          <w:sz w:val="24"/>
          <w:szCs w:val="24"/>
        </w:rPr>
        <w:t>年</w:t>
      </w:r>
      <w:r w:rsidRPr="00547BD6">
        <w:rPr>
          <w:rFonts w:hint="eastAsia"/>
          <w:sz w:val="24"/>
          <w:szCs w:val="24"/>
          <w:u w:val="single"/>
        </w:rPr>
        <w:t xml:space="preserve">   </w:t>
      </w:r>
      <w:r w:rsidRPr="00547BD6">
        <w:rPr>
          <w:rFonts w:hint="eastAsia"/>
          <w:sz w:val="24"/>
          <w:szCs w:val="24"/>
        </w:rPr>
        <w:t>月</w:t>
      </w:r>
      <w:r w:rsidRPr="00547BD6">
        <w:rPr>
          <w:rFonts w:hint="eastAsia"/>
          <w:sz w:val="24"/>
          <w:szCs w:val="24"/>
          <w:u w:val="single"/>
        </w:rPr>
        <w:t xml:space="preserve">   </w:t>
      </w:r>
      <w:r w:rsidRPr="00547BD6">
        <w:rPr>
          <w:rFonts w:hint="eastAsia"/>
          <w:sz w:val="24"/>
          <w:szCs w:val="24"/>
        </w:rPr>
        <w:t>日</w:t>
      </w:r>
      <w:r w:rsidRPr="00547BD6">
        <w:rPr>
          <w:rFonts w:hint="eastAsia"/>
          <w:sz w:val="24"/>
          <w:szCs w:val="24"/>
        </w:rPr>
        <w:t xml:space="preserve"> </w:t>
      </w:r>
    </w:p>
    <w:p w:rsidR="00EF3FC4" w:rsidRPr="00E96A7C" w:rsidRDefault="00EF3FC4" w:rsidP="00EF3FC4">
      <w:pPr>
        <w:jc w:val="left"/>
        <w:rPr>
          <w:sz w:val="24"/>
          <w:szCs w:val="24"/>
        </w:rPr>
      </w:pPr>
      <w:r w:rsidRPr="00E96A7C">
        <w:rPr>
          <w:rFonts w:hint="eastAsia"/>
          <w:sz w:val="24"/>
          <w:szCs w:val="24"/>
        </w:rPr>
        <w:t>以下空白</w:t>
      </w:r>
    </w:p>
    <w:p w:rsidR="00EF3FC4" w:rsidRPr="002606EE" w:rsidRDefault="00EF3FC4" w:rsidP="002606EE">
      <w:pPr>
        <w:rPr>
          <w:rFonts w:asciiTheme="minorEastAsia" w:hAnsiTheme="minorEastAsia"/>
          <w:sz w:val="28"/>
          <w:szCs w:val="28"/>
        </w:rPr>
      </w:pPr>
      <w:r>
        <w:rPr>
          <w:rFonts w:asciiTheme="minorEastAsia" w:hAnsiTheme="minorEastAsia"/>
          <w:sz w:val="28"/>
          <w:szCs w:val="28"/>
        </w:rPr>
        <w:t>-------------------------报价单模板止----------------------</w:t>
      </w:r>
    </w:p>
    <w:p w:rsidR="00D675E9" w:rsidRPr="00412BAE" w:rsidRDefault="00D675E9" w:rsidP="00D675E9">
      <w:pPr>
        <w:jc w:val="center"/>
        <w:rPr>
          <w:rFonts w:asciiTheme="minorEastAsia" w:hAnsiTheme="minorEastAsia"/>
          <w:b/>
          <w:sz w:val="44"/>
          <w:szCs w:val="44"/>
        </w:rPr>
      </w:pPr>
      <w:r w:rsidRPr="00412BAE">
        <w:rPr>
          <w:rFonts w:asciiTheme="minorEastAsia" w:hAnsiTheme="minorEastAsia" w:hint="eastAsia"/>
          <w:b/>
          <w:sz w:val="44"/>
          <w:szCs w:val="44"/>
        </w:rPr>
        <w:t>验收需提供以下文件</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1、经销商对业务人员的授权文件</w:t>
      </w:r>
      <w:r w:rsidRPr="0061281D">
        <w:rPr>
          <w:rFonts w:asciiTheme="minorEastAsia" w:hAnsiTheme="minorEastAsia" w:hint="eastAsia"/>
          <w:color w:val="FF0000"/>
          <w:sz w:val="24"/>
          <w:szCs w:val="24"/>
        </w:rPr>
        <w:t>（业务人员与签订合同人员</w:t>
      </w:r>
      <w:r>
        <w:rPr>
          <w:rFonts w:asciiTheme="minorEastAsia" w:hAnsiTheme="minorEastAsia" w:hint="eastAsia"/>
          <w:color w:val="FF0000"/>
          <w:sz w:val="24"/>
          <w:szCs w:val="24"/>
        </w:rPr>
        <w:t>或</w:t>
      </w:r>
      <w:r w:rsidR="00F573DA">
        <w:rPr>
          <w:rFonts w:asciiTheme="minorEastAsia" w:hAnsiTheme="minorEastAsia" w:hint="eastAsia"/>
          <w:color w:val="FF0000"/>
          <w:sz w:val="24"/>
          <w:szCs w:val="24"/>
        </w:rPr>
        <w:t>报价文件</w:t>
      </w:r>
      <w:r>
        <w:rPr>
          <w:rFonts w:asciiTheme="minorEastAsia" w:hAnsiTheme="minorEastAsia" w:hint="eastAsia"/>
          <w:color w:val="FF0000"/>
          <w:sz w:val="24"/>
          <w:szCs w:val="24"/>
        </w:rPr>
        <w:t>中</w:t>
      </w:r>
      <w:r>
        <w:rPr>
          <w:rFonts w:asciiTheme="minorEastAsia" w:hAnsiTheme="minorEastAsia" w:hint="eastAsia"/>
          <w:color w:val="FF0000"/>
          <w:sz w:val="24"/>
          <w:szCs w:val="24"/>
        </w:rPr>
        <w:lastRenderedPageBreak/>
        <w:t>授权的业务人员一致，可不提供</w:t>
      </w:r>
      <w:r w:rsidRPr="0061281D">
        <w:rPr>
          <w:rFonts w:asciiTheme="minorEastAsia" w:hAnsiTheme="minorEastAsia" w:hint="eastAsia"/>
          <w:color w:val="FF0000"/>
          <w:sz w:val="24"/>
          <w:szCs w:val="24"/>
        </w:rPr>
        <w:t>）</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2</w:t>
      </w:r>
      <w:r w:rsidRPr="003D033C">
        <w:rPr>
          <w:rFonts w:asciiTheme="minorEastAsia" w:hAnsiTheme="minorEastAsia" w:hint="eastAsia"/>
          <w:sz w:val="28"/>
          <w:szCs w:val="28"/>
        </w:rPr>
        <w:t>、设备装箱配置清单</w:t>
      </w:r>
      <w:r w:rsidRPr="003D033C">
        <w:rPr>
          <w:rFonts w:asciiTheme="minorEastAsia" w:hAnsiTheme="minorEastAsia" w:hint="eastAsia"/>
          <w:color w:val="FF0000"/>
          <w:sz w:val="24"/>
          <w:szCs w:val="24"/>
        </w:rPr>
        <w:t>（与合同</w:t>
      </w:r>
      <w:r w:rsidR="004760CB">
        <w:rPr>
          <w:rFonts w:asciiTheme="minorEastAsia" w:hAnsiTheme="minorEastAsia" w:hint="eastAsia"/>
          <w:color w:val="FF0000"/>
          <w:sz w:val="24"/>
          <w:szCs w:val="24"/>
        </w:rPr>
        <w:t>、报价文件</w:t>
      </w:r>
      <w:r w:rsidRPr="003D033C">
        <w:rPr>
          <w:rFonts w:asciiTheme="minorEastAsia" w:hAnsiTheme="minorEastAsia" w:hint="eastAsia"/>
          <w:color w:val="FF0000"/>
          <w:sz w:val="24"/>
          <w:szCs w:val="24"/>
        </w:rPr>
        <w:t>一致，</w:t>
      </w:r>
      <w:r>
        <w:rPr>
          <w:rFonts w:asciiTheme="minorEastAsia" w:hAnsiTheme="minorEastAsia" w:hint="eastAsia"/>
          <w:color w:val="FF0000"/>
          <w:sz w:val="24"/>
          <w:szCs w:val="24"/>
        </w:rPr>
        <w:t>若</w:t>
      </w:r>
      <w:r w:rsidRPr="003D033C">
        <w:rPr>
          <w:rFonts w:asciiTheme="minorEastAsia" w:hAnsiTheme="minorEastAsia" w:hint="eastAsia"/>
          <w:color w:val="FF0000"/>
          <w:sz w:val="24"/>
          <w:szCs w:val="24"/>
        </w:rPr>
        <w:t>因部分配件在设备内部安装导致验收时无法清点的，需提供书面说明并提供承诺加盖公章）</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3</w:t>
      </w:r>
      <w:r w:rsidRPr="003D033C">
        <w:rPr>
          <w:rFonts w:asciiTheme="minorEastAsia" w:hAnsiTheme="minorEastAsia" w:hint="eastAsia"/>
          <w:sz w:val="28"/>
          <w:szCs w:val="28"/>
        </w:rPr>
        <w:t>、需厂家工程师进行设备安装、培训指导的，需提供培训单</w:t>
      </w:r>
      <w:r w:rsidRPr="003D033C">
        <w:rPr>
          <w:rFonts w:asciiTheme="minorEastAsia" w:hAnsiTheme="minorEastAsia" w:hint="eastAsia"/>
          <w:color w:val="FF0000"/>
          <w:sz w:val="24"/>
          <w:szCs w:val="24"/>
        </w:rPr>
        <w:t>（包含培训内容，并培训人员签字确认）</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4</w:t>
      </w:r>
      <w:r w:rsidRPr="003D033C">
        <w:rPr>
          <w:rFonts w:asciiTheme="minorEastAsia" w:hAnsiTheme="minorEastAsia" w:hint="eastAsia"/>
          <w:sz w:val="28"/>
          <w:szCs w:val="28"/>
        </w:rPr>
        <w:t>、保修卡</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5</w:t>
      </w:r>
      <w:r w:rsidRPr="003D033C">
        <w:rPr>
          <w:rFonts w:asciiTheme="minorEastAsia" w:hAnsiTheme="minorEastAsia" w:hint="eastAsia"/>
          <w:sz w:val="28"/>
          <w:szCs w:val="28"/>
        </w:rPr>
        <w:t>、说明书</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6</w:t>
      </w:r>
      <w:r w:rsidRPr="003D033C">
        <w:rPr>
          <w:rFonts w:asciiTheme="minorEastAsia" w:hAnsiTheme="minorEastAsia" w:hint="eastAsia"/>
          <w:sz w:val="28"/>
          <w:szCs w:val="28"/>
        </w:rPr>
        <w:t>、随机的配件工具等</w:t>
      </w:r>
    </w:p>
    <w:p w:rsidR="00D675E9" w:rsidRPr="003D033C" w:rsidRDefault="00D675E9" w:rsidP="00D675E9">
      <w:pPr>
        <w:rPr>
          <w:rFonts w:asciiTheme="minorEastAsia" w:hAnsiTheme="minorEastAsia"/>
          <w:sz w:val="28"/>
          <w:szCs w:val="28"/>
        </w:rPr>
      </w:pPr>
      <w:r>
        <w:rPr>
          <w:rFonts w:asciiTheme="minorEastAsia" w:hAnsiTheme="minorEastAsia" w:hint="eastAsia"/>
          <w:sz w:val="28"/>
          <w:szCs w:val="28"/>
        </w:rPr>
        <w:t>7</w:t>
      </w:r>
      <w:r w:rsidRPr="003D033C">
        <w:rPr>
          <w:rFonts w:asciiTheme="minorEastAsia" w:hAnsiTheme="minorEastAsia" w:hint="eastAsia"/>
          <w:sz w:val="28"/>
          <w:szCs w:val="28"/>
        </w:rPr>
        <w:t>、产品合格证，进口设备必须提供相符的报关单</w:t>
      </w:r>
      <w:r w:rsidRPr="003D033C">
        <w:rPr>
          <w:rFonts w:asciiTheme="minorEastAsia" w:hAnsiTheme="minorEastAsia" w:hint="eastAsia"/>
          <w:color w:val="FF0000"/>
          <w:sz w:val="24"/>
          <w:szCs w:val="24"/>
        </w:rPr>
        <w:t>（部分进口设备存在无合格证情况，可不提供合格证，但必须提供报关单）</w:t>
      </w:r>
    </w:p>
    <w:p w:rsidR="00D675E9" w:rsidRDefault="00D675E9" w:rsidP="00D675E9">
      <w:pPr>
        <w:rPr>
          <w:rFonts w:asciiTheme="minorEastAsia" w:hAnsiTheme="minorEastAsia"/>
          <w:sz w:val="28"/>
          <w:szCs w:val="28"/>
        </w:rPr>
      </w:pPr>
      <w:r>
        <w:rPr>
          <w:rFonts w:asciiTheme="minorEastAsia" w:hAnsiTheme="minorEastAsia" w:hint="eastAsia"/>
          <w:sz w:val="28"/>
          <w:szCs w:val="28"/>
        </w:rPr>
        <w:t>8</w:t>
      </w:r>
      <w:r w:rsidRPr="003D033C">
        <w:rPr>
          <w:rFonts w:asciiTheme="minorEastAsia" w:hAnsiTheme="minorEastAsia" w:hint="eastAsia"/>
          <w:sz w:val="28"/>
          <w:szCs w:val="28"/>
        </w:rPr>
        <w:t>、设备验收时验收参数无法直观体现的</w:t>
      </w:r>
      <w:r w:rsidRPr="003D033C">
        <w:rPr>
          <w:rFonts w:asciiTheme="minorEastAsia" w:hAnsiTheme="minorEastAsia" w:hint="eastAsia"/>
          <w:color w:val="FF0000"/>
          <w:sz w:val="24"/>
          <w:szCs w:val="24"/>
        </w:rPr>
        <w:t>（如亮度、硬度要求、质量管理体系要求、防水要求等）</w:t>
      </w:r>
      <w:r w:rsidRPr="003D033C">
        <w:rPr>
          <w:rFonts w:asciiTheme="minorEastAsia" w:hAnsiTheme="minorEastAsia" w:hint="eastAsia"/>
          <w:sz w:val="28"/>
          <w:szCs w:val="28"/>
        </w:rPr>
        <w:t>，需提供生产厂家相应的检验报告、质量认证等必要的证明文件。</w:t>
      </w:r>
    </w:p>
    <w:p w:rsidR="00FF3415" w:rsidRDefault="00D675E9" w:rsidP="00D675E9">
      <w:pPr>
        <w:rPr>
          <w:rFonts w:asciiTheme="minorEastAsia" w:hAnsiTheme="minorEastAsia"/>
          <w:sz w:val="28"/>
          <w:szCs w:val="28"/>
        </w:rPr>
      </w:pPr>
      <w:r>
        <w:rPr>
          <w:rFonts w:asciiTheme="minorEastAsia" w:hAnsiTheme="minorEastAsia" w:hint="eastAsia"/>
          <w:sz w:val="28"/>
          <w:szCs w:val="28"/>
        </w:rPr>
        <w:t>9</w:t>
      </w:r>
      <w:r w:rsidRPr="003D033C">
        <w:rPr>
          <w:rFonts w:asciiTheme="minorEastAsia" w:hAnsiTheme="minorEastAsia" w:hint="eastAsia"/>
          <w:sz w:val="28"/>
          <w:szCs w:val="28"/>
        </w:rPr>
        <w:t>、原始合同复印件2份</w:t>
      </w:r>
    </w:p>
    <w:p w:rsidR="004E6599" w:rsidRPr="004E6599" w:rsidRDefault="003E2B35" w:rsidP="004E6599">
      <w:pPr>
        <w:jc w:val="left"/>
        <w:rPr>
          <w:b/>
          <w:sz w:val="28"/>
          <w:szCs w:val="28"/>
        </w:rPr>
      </w:pPr>
      <w:r>
        <w:rPr>
          <w:rFonts w:hint="eastAsia"/>
          <w:b/>
          <w:sz w:val="28"/>
          <w:szCs w:val="28"/>
        </w:rPr>
        <w:t>六</w:t>
      </w:r>
      <w:r w:rsidR="004E6599" w:rsidRPr="004E6599">
        <w:rPr>
          <w:rFonts w:hint="eastAsia"/>
          <w:b/>
          <w:sz w:val="28"/>
          <w:szCs w:val="28"/>
        </w:rPr>
        <w:t>、货物参数</w:t>
      </w:r>
    </w:p>
    <w:p w:rsidR="00C40730" w:rsidRDefault="00C40730" w:rsidP="00C40730">
      <w:pPr>
        <w:jc w:val="center"/>
        <w:rPr>
          <w:sz w:val="44"/>
          <w:szCs w:val="44"/>
        </w:rPr>
      </w:pPr>
      <w:r w:rsidRPr="00922D33">
        <w:rPr>
          <w:rFonts w:hint="eastAsia"/>
          <w:sz w:val="44"/>
          <w:szCs w:val="44"/>
        </w:rPr>
        <w:t>UPS</w:t>
      </w:r>
      <w:r w:rsidRPr="00922D33">
        <w:rPr>
          <w:rFonts w:hint="eastAsia"/>
          <w:sz w:val="44"/>
          <w:szCs w:val="44"/>
        </w:rPr>
        <w:t>不间断电源参数</w:t>
      </w:r>
    </w:p>
    <w:tbl>
      <w:tblPr>
        <w:tblStyle w:val="a5"/>
        <w:tblW w:w="0" w:type="auto"/>
        <w:tblInd w:w="250" w:type="dxa"/>
        <w:tblLook w:val="04A0"/>
      </w:tblPr>
      <w:tblGrid>
        <w:gridCol w:w="387"/>
        <w:gridCol w:w="2428"/>
        <w:gridCol w:w="5457"/>
      </w:tblGrid>
      <w:tr w:rsidR="00C40730" w:rsidRPr="0003350B" w:rsidTr="00C40730">
        <w:tc>
          <w:tcPr>
            <w:tcW w:w="387" w:type="dxa"/>
          </w:tcPr>
          <w:p w:rsidR="00C40730" w:rsidRPr="0003350B" w:rsidRDefault="00C40730" w:rsidP="00E07684">
            <w:pPr>
              <w:jc w:val="center"/>
              <w:rPr>
                <w:szCs w:val="21"/>
              </w:rPr>
            </w:pPr>
            <w:r w:rsidRPr="0003350B">
              <w:rPr>
                <w:rFonts w:hint="eastAsia"/>
                <w:szCs w:val="21"/>
              </w:rPr>
              <w:t>容量</w:t>
            </w:r>
          </w:p>
        </w:tc>
        <w:tc>
          <w:tcPr>
            <w:tcW w:w="2428" w:type="dxa"/>
          </w:tcPr>
          <w:p w:rsidR="00C40730" w:rsidRPr="0003350B" w:rsidRDefault="00C40730" w:rsidP="00E07684">
            <w:pPr>
              <w:jc w:val="center"/>
              <w:rPr>
                <w:szCs w:val="21"/>
              </w:rPr>
            </w:pPr>
            <w:r>
              <w:rPr>
                <w:rFonts w:hint="eastAsia"/>
                <w:szCs w:val="21"/>
              </w:rPr>
              <w:t>VA/W</w:t>
            </w:r>
          </w:p>
        </w:tc>
        <w:tc>
          <w:tcPr>
            <w:tcW w:w="5457" w:type="dxa"/>
          </w:tcPr>
          <w:p w:rsidR="00C40730" w:rsidRPr="0003350B" w:rsidRDefault="00C40730" w:rsidP="00E07684">
            <w:pPr>
              <w:jc w:val="center"/>
              <w:rPr>
                <w:szCs w:val="21"/>
              </w:rPr>
            </w:pPr>
            <w:r w:rsidRPr="0003350B">
              <w:rPr>
                <w:rFonts w:hint="eastAsia"/>
                <w:szCs w:val="21"/>
              </w:rPr>
              <w:t>3000VA</w:t>
            </w:r>
            <w:r>
              <w:rPr>
                <w:rFonts w:hint="eastAsia"/>
                <w:szCs w:val="21"/>
              </w:rPr>
              <w:t>/2400W</w:t>
            </w:r>
          </w:p>
        </w:tc>
      </w:tr>
      <w:tr w:rsidR="00C40730" w:rsidRPr="0003350B" w:rsidTr="00C40730">
        <w:tc>
          <w:tcPr>
            <w:tcW w:w="387" w:type="dxa"/>
          </w:tcPr>
          <w:p w:rsidR="00C40730" w:rsidRPr="0003350B" w:rsidRDefault="00C40730" w:rsidP="00E07684">
            <w:pPr>
              <w:jc w:val="center"/>
              <w:rPr>
                <w:szCs w:val="21"/>
              </w:rPr>
            </w:pPr>
            <w:r>
              <w:rPr>
                <w:rFonts w:hint="eastAsia"/>
                <w:szCs w:val="21"/>
              </w:rPr>
              <w:t>输入参数</w:t>
            </w:r>
          </w:p>
        </w:tc>
        <w:tc>
          <w:tcPr>
            <w:tcW w:w="2428" w:type="dxa"/>
          </w:tcPr>
          <w:p w:rsidR="00C40730" w:rsidRDefault="00C40730" w:rsidP="00E07684">
            <w:pPr>
              <w:jc w:val="center"/>
              <w:rPr>
                <w:szCs w:val="21"/>
              </w:rPr>
            </w:pPr>
            <w:r>
              <w:rPr>
                <w:rFonts w:hint="eastAsia"/>
                <w:noProof/>
                <w:szCs w:val="21"/>
              </w:rPr>
              <w:drawing>
                <wp:inline distT="0" distB="0" distL="0" distR="0">
                  <wp:extent cx="1669415" cy="1180465"/>
                  <wp:effectExtent l="1905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669415" cy="1180465"/>
                          </a:xfrm>
                          <a:prstGeom prst="rect">
                            <a:avLst/>
                          </a:prstGeom>
                          <a:noFill/>
                          <a:ln w="9525">
                            <a:noFill/>
                            <a:miter lim="800000"/>
                            <a:headEnd/>
                            <a:tailEnd/>
                          </a:ln>
                        </pic:spPr>
                      </pic:pic>
                    </a:graphicData>
                  </a:graphic>
                </wp:inline>
              </w:drawing>
            </w:r>
          </w:p>
        </w:tc>
        <w:tc>
          <w:tcPr>
            <w:tcW w:w="5457" w:type="dxa"/>
          </w:tcPr>
          <w:p w:rsidR="00C40730" w:rsidRPr="0003350B" w:rsidRDefault="00C40730" w:rsidP="00E07684">
            <w:pPr>
              <w:jc w:val="center"/>
              <w:rPr>
                <w:szCs w:val="21"/>
              </w:rPr>
            </w:pPr>
            <w:r>
              <w:rPr>
                <w:rFonts w:hint="eastAsia"/>
                <w:noProof/>
                <w:szCs w:val="21"/>
              </w:rPr>
              <w:drawing>
                <wp:inline distT="0" distB="0" distL="0" distR="0">
                  <wp:extent cx="1223010" cy="123317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223010" cy="1233170"/>
                          </a:xfrm>
                          <a:prstGeom prst="rect">
                            <a:avLst/>
                          </a:prstGeom>
                          <a:noFill/>
                          <a:ln w="9525">
                            <a:noFill/>
                            <a:miter lim="800000"/>
                            <a:headEnd/>
                            <a:tailEnd/>
                          </a:ln>
                        </pic:spPr>
                      </pic:pic>
                    </a:graphicData>
                  </a:graphic>
                </wp:inline>
              </w:drawing>
            </w:r>
          </w:p>
        </w:tc>
      </w:tr>
      <w:tr w:rsidR="00C40730" w:rsidRPr="0003350B" w:rsidTr="00C40730">
        <w:tc>
          <w:tcPr>
            <w:tcW w:w="387" w:type="dxa"/>
          </w:tcPr>
          <w:p w:rsidR="00C40730" w:rsidRPr="0003350B" w:rsidRDefault="00C40730" w:rsidP="00E07684">
            <w:pPr>
              <w:jc w:val="center"/>
              <w:rPr>
                <w:szCs w:val="21"/>
              </w:rPr>
            </w:pPr>
            <w:r>
              <w:rPr>
                <w:rFonts w:hint="eastAsia"/>
                <w:szCs w:val="21"/>
              </w:rPr>
              <w:lastRenderedPageBreak/>
              <w:t>输出参数</w:t>
            </w:r>
          </w:p>
        </w:tc>
        <w:tc>
          <w:tcPr>
            <w:tcW w:w="2428" w:type="dxa"/>
          </w:tcPr>
          <w:p w:rsidR="00C40730" w:rsidRDefault="00C40730" w:rsidP="00E07684">
            <w:pPr>
              <w:jc w:val="center"/>
              <w:rPr>
                <w:szCs w:val="21"/>
              </w:rPr>
            </w:pPr>
            <w:r>
              <w:rPr>
                <w:rFonts w:hint="eastAsia"/>
                <w:noProof/>
                <w:szCs w:val="21"/>
              </w:rPr>
              <w:drawing>
                <wp:inline distT="0" distB="0" distL="0" distR="0">
                  <wp:extent cx="1680210" cy="268986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680210" cy="2689860"/>
                          </a:xfrm>
                          <a:prstGeom prst="rect">
                            <a:avLst/>
                          </a:prstGeom>
                          <a:noFill/>
                          <a:ln w="9525">
                            <a:noFill/>
                            <a:miter lim="800000"/>
                            <a:headEnd/>
                            <a:tailEnd/>
                          </a:ln>
                        </pic:spPr>
                      </pic:pic>
                    </a:graphicData>
                  </a:graphic>
                </wp:inline>
              </w:drawing>
            </w:r>
          </w:p>
        </w:tc>
        <w:tc>
          <w:tcPr>
            <w:tcW w:w="5457" w:type="dxa"/>
          </w:tcPr>
          <w:p w:rsidR="00C40730" w:rsidRPr="0003350B" w:rsidRDefault="00C40730" w:rsidP="00E07684">
            <w:pPr>
              <w:jc w:val="center"/>
              <w:rPr>
                <w:szCs w:val="21"/>
              </w:rPr>
            </w:pPr>
            <w:r>
              <w:rPr>
                <w:rFonts w:hint="eastAsia"/>
                <w:noProof/>
                <w:szCs w:val="21"/>
              </w:rPr>
              <w:drawing>
                <wp:inline distT="0" distB="0" distL="0" distR="0">
                  <wp:extent cx="1904762" cy="2666667"/>
                  <wp:effectExtent l="19050" t="0" r="238" b="0"/>
                  <wp:docPr id="3" name="图片 2" descr="猎豹截图2019030514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猎豹截图20190305145156.png"/>
                          <pic:cNvPicPr/>
                        </pic:nvPicPr>
                        <pic:blipFill>
                          <a:blip r:embed="rId10" cstate="print"/>
                          <a:stretch>
                            <a:fillRect/>
                          </a:stretch>
                        </pic:blipFill>
                        <pic:spPr>
                          <a:xfrm>
                            <a:off x="0" y="0"/>
                            <a:ext cx="1904762" cy="2666667"/>
                          </a:xfrm>
                          <a:prstGeom prst="rect">
                            <a:avLst/>
                          </a:prstGeom>
                        </pic:spPr>
                      </pic:pic>
                    </a:graphicData>
                  </a:graphic>
                </wp:inline>
              </w:drawing>
            </w:r>
          </w:p>
        </w:tc>
      </w:tr>
      <w:tr w:rsidR="00C40730" w:rsidRPr="0003350B" w:rsidTr="00C40730">
        <w:tc>
          <w:tcPr>
            <w:tcW w:w="387" w:type="dxa"/>
          </w:tcPr>
          <w:p w:rsidR="00C40730" w:rsidRPr="0003350B" w:rsidRDefault="00C40730" w:rsidP="00E07684">
            <w:pPr>
              <w:jc w:val="center"/>
              <w:rPr>
                <w:szCs w:val="21"/>
              </w:rPr>
            </w:pPr>
            <w:r>
              <w:rPr>
                <w:rFonts w:hint="eastAsia"/>
                <w:szCs w:val="21"/>
              </w:rPr>
              <w:t>效率</w:t>
            </w:r>
          </w:p>
        </w:tc>
        <w:tc>
          <w:tcPr>
            <w:tcW w:w="2428" w:type="dxa"/>
          </w:tcPr>
          <w:p w:rsidR="00C40730" w:rsidRDefault="00C40730" w:rsidP="00E07684">
            <w:pPr>
              <w:jc w:val="center"/>
              <w:rPr>
                <w:szCs w:val="21"/>
              </w:rPr>
            </w:pPr>
            <w:r>
              <w:rPr>
                <w:rFonts w:hint="eastAsia"/>
                <w:szCs w:val="21"/>
              </w:rPr>
              <w:t>市电模式</w:t>
            </w:r>
          </w:p>
        </w:tc>
        <w:tc>
          <w:tcPr>
            <w:tcW w:w="5457" w:type="dxa"/>
          </w:tcPr>
          <w:p w:rsidR="00C40730" w:rsidRPr="0003350B" w:rsidRDefault="00C40730" w:rsidP="00E07684">
            <w:pPr>
              <w:jc w:val="center"/>
              <w:rPr>
                <w:szCs w:val="21"/>
              </w:rPr>
            </w:pPr>
            <w:r>
              <w:rPr>
                <w:rFonts w:hint="eastAsia"/>
                <w:szCs w:val="21"/>
              </w:rPr>
              <w:t>大于</w:t>
            </w:r>
            <w:r>
              <w:rPr>
                <w:rFonts w:hint="eastAsia"/>
                <w:szCs w:val="21"/>
              </w:rPr>
              <w:t>90%</w:t>
            </w:r>
          </w:p>
        </w:tc>
      </w:tr>
      <w:tr w:rsidR="00C40730" w:rsidRPr="0003350B" w:rsidTr="00C40730">
        <w:tc>
          <w:tcPr>
            <w:tcW w:w="387" w:type="dxa"/>
          </w:tcPr>
          <w:p w:rsidR="00C40730" w:rsidRPr="0003350B" w:rsidRDefault="00C40730" w:rsidP="00E07684">
            <w:pPr>
              <w:jc w:val="center"/>
              <w:rPr>
                <w:szCs w:val="21"/>
              </w:rPr>
            </w:pPr>
            <w:r>
              <w:rPr>
                <w:rFonts w:hint="eastAsia"/>
                <w:szCs w:val="21"/>
              </w:rPr>
              <w:t>电池</w:t>
            </w:r>
          </w:p>
        </w:tc>
        <w:tc>
          <w:tcPr>
            <w:tcW w:w="2428" w:type="dxa"/>
          </w:tcPr>
          <w:p w:rsidR="00C40730" w:rsidRDefault="00C40730" w:rsidP="00E07684">
            <w:pPr>
              <w:jc w:val="center"/>
              <w:rPr>
                <w:szCs w:val="21"/>
              </w:rPr>
            </w:pPr>
            <w:r>
              <w:rPr>
                <w:rFonts w:hint="eastAsia"/>
                <w:szCs w:val="21"/>
              </w:rPr>
              <w:t>电池电压</w:t>
            </w:r>
          </w:p>
          <w:p w:rsidR="00C40730" w:rsidRDefault="00C40730" w:rsidP="00E07684">
            <w:pPr>
              <w:jc w:val="center"/>
              <w:rPr>
                <w:szCs w:val="21"/>
              </w:rPr>
            </w:pPr>
            <w:r>
              <w:rPr>
                <w:rFonts w:hint="eastAsia"/>
                <w:szCs w:val="21"/>
              </w:rPr>
              <w:t>后备时间</w:t>
            </w:r>
          </w:p>
        </w:tc>
        <w:tc>
          <w:tcPr>
            <w:tcW w:w="5457" w:type="dxa"/>
          </w:tcPr>
          <w:p w:rsidR="00C40730" w:rsidRDefault="00C40730" w:rsidP="00E07684">
            <w:pPr>
              <w:jc w:val="center"/>
              <w:rPr>
                <w:noProof/>
                <w:szCs w:val="21"/>
              </w:rPr>
            </w:pPr>
            <w:r>
              <w:rPr>
                <w:rFonts w:hint="eastAsia"/>
                <w:noProof/>
                <w:szCs w:val="21"/>
              </w:rPr>
              <w:t>≥</w:t>
            </w:r>
            <w:r>
              <w:rPr>
                <w:rFonts w:hint="eastAsia"/>
                <w:noProof/>
                <w:szCs w:val="21"/>
              </w:rPr>
              <w:t>72vdc</w:t>
            </w:r>
          </w:p>
          <w:p w:rsidR="00C40730" w:rsidRPr="0003350B" w:rsidRDefault="00C40730" w:rsidP="00E07684">
            <w:pPr>
              <w:jc w:val="center"/>
              <w:rPr>
                <w:noProof/>
                <w:szCs w:val="21"/>
              </w:rPr>
            </w:pPr>
            <w:r>
              <w:rPr>
                <w:rFonts w:hint="eastAsia"/>
                <w:noProof/>
                <w:szCs w:val="21"/>
              </w:rPr>
              <w:t>≥</w:t>
            </w:r>
            <w:r>
              <w:rPr>
                <w:rFonts w:hint="eastAsia"/>
                <w:noProof/>
                <w:szCs w:val="21"/>
              </w:rPr>
              <w:t>15</w:t>
            </w:r>
            <w:r>
              <w:rPr>
                <w:rFonts w:hint="eastAsia"/>
                <w:noProof/>
                <w:szCs w:val="21"/>
              </w:rPr>
              <w:t>分钟</w:t>
            </w:r>
          </w:p>
        </w:tc>
      </w:tr>
      <w:tr w:rsidR="00C40730" w:rsidRPr="0003350B" w:rsidTr="00C40730">
        <w:tc>
          <w:tcPr>
            <w:tcW w:w="387" w:type="dxa"/>
          </w:tcPr>
          <w:p w:rsidR="00C40730" w:rsidRPr="0003350B" w:rsidRDefault="00C40730" w:rsidP="00E07684">
            <w:pPr>
              <w:jc w:val="center"/>
              <w:rPr>
                <w:szCs w:val="21"/>
              </w:rPr>
            </w:pPr>
            <w:r>
              <w:rPr>
                <w:rFonts w:hint="eastAsia"/>
                <w:szCs w:val="21"/>
              </w:rPr>
              <w:t>转换时间</w:t>
            </w:r>
          </w:p>
        </w:tc>
        <w:tc>
          <w:tcPr>
            <w:tcW w:w="2428" w:type="dxa"/>
          </w:tcPr>
          <w:p w:rsidR="00C40730" w:rsidRDefault="00C40730" w:rsidP="00E07684">
            <w:pPr>
              <w:jc w:val="center"/>
              <w:rPr>
                <w:noProof/>
                <w:szCs w:val="21"/>
              </w:rPr>
            </w:pPr>
            <w:r>
              <w:rPr>
                <w:rFonts w:hint="eastAsia"/>
                <w:noProof/>
                <w:szCs w:val="21"/>
              </w:rPr>
              <w:drawing>
                <wp:inline distT="0" distB="0" distL="0" distR="0">
                  <wp:extent cx="1701165" cy="24447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701165" cy="244475"/>
                          </a:xfrm>
                          <a:prstGeom prst="rect">
                            <a:avLst/>
                          </a:prstGeom>
                          <a:noFill/>
                          <a:ln w="9525">
                            <a:noFill/>
                            <a:miter lim="800000"/>
                            <a:headEnd/>
                            <a:tailEnd/>
                          </a:ln>
                        </pic:spPr>
                      </pic:pic>
                    </a:graphicData>
                  </a:graphic>
                </wp:inline>
              </w:drawing>
            </w:r>
          </w:p>
        </w:tc>
        <w:tc>
          <w:tcPr>
            <w:tcW w:w="5457" w:type="dxa"/>
          </w:tcPr>
          <w:p w:rsidR="00C40730" w:rsidRDefault="00C40730" w:rsidP="00E07684">
            <w:pPr>
              <w:jc w:val="center"/>
              <w:rPr>
                <w:noProof/>
                <w:szCs w:val="21"/>
              </w:rPr>
            </w:pPr>
            <w:r>
              <w:rPr>
                <w:rFonts w:hint="eastAsia"/>
                <w:noProof/>
                <w:szCs w:val="21"/>
              </w:rPr>
              <w:t>0ms</w:t>
            </w:r>
          </w:p>
        </w:tc>
      </w:tr>
      <w:tr w:rsidR="00C40730" w:rsidRPr="0003350B" w:rsidTr="00C40730">
        <w:tc>
          <w:tcPr>
            <w:tcW w:w="387" w:type="dxa"/>
          </w:tcPr>
          <w:p w:rsidR="00C40730" w:rsidRPr="0003350B" w:rsidRDefault="00C40730" w:rsidP="00E07684">
            <w:pPr>
              <w:jc w:val="center"/>
              <w:rPr>
                <w:szCs w:val="21"/>
              </w:rPr>
            </w:pPr>
            <w:r>
              <w:rPr>
                <w:rFonts w:hint="eastAsia"/>
                <w:szCs w:val="21"/>
              </w:rPr>
              <w:t>显示</w:t>
            </w:r>
          </w:p>
        </w:tc>
        <w:tc>
          <w:tcPr>
            <w:tcW w:w="2428" w:type="dxa"/>
          </w:tcPr>
          <w:p w:rsidR="00C40730" w:rsidRDefault="00C40730" w:rsidP="00E07684">
            <w:pPr>
              <w:jc w:val="center"/>
              <w:rPr>
                <w:noProof/>
                <w:szCs w:val="21"/>
              </w:rPr>
            </w:pPr>
            <w:r>
              <w:rPr>
                <w:noProof/>
                <w:szCs w:val="21"/>
              </w:rPr>
              <w:t>L</w:t>
            </w:r>
            <w:r>
              <w:rPr>
                <w:rFonts w:hint="eastAsia"/>
                <w:noProof/>
                <w:szCs w:val="21"/>
              </w:rPr>
              <w:t>ed</w:t>
            </w:r>
          </w:p>
        </w:tc>
        <w:tc>
          <w:tcPr>
            <w:tcW w:w="5457" w:type="dxa"/>
          </w:tcPr>
          <w:p w:rsidR="00C40730" w:rsidRDefault="00C40730" w:rsidP="00E07684">
            <w:pPr>
              <w:jc w:val="center"/>
              <w:rPr>
                <w:noProof/>
                <w:szCs w:val="21"/>
              </w:rPr>
            </w:pPr>
            <w:r>
              <w:rPr>
                <w:rFonts w:hint="eastAsia"/>
                <w:noProof/>
                <w:szCs w:val="21"/>
              </w:rPr>
              <w:drawing>
                <wp:inline distT="0" distB="0" distL="0" distR="0">
                  <wp:extent cx="1967230" cy="23368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967230" cy="233680"/>
                          </a:xfrm>
                          <a:prstGeom prst="rect">
                            <a:avLst/>
                          </a:prstGeom>
                          <a:noFill/>
                          <a:ln w="9525">
                            <a:noFill/>
                            <a:miter lim="800000"/>
                            <a:headEnd/>
                            <a:tailEnd/>
                          </a:ln>
                        </pic:spPr>
                      </pic:pic>
                    </a:graphicData>
                  </a:graphic>
                </wp:inline>
              </w:drawing>
            </w:r>
          </w:p>
        </w:tc>
      </w:tr>
      <w:tr w:rsidR="00C40730" w:rsidRPr="0003350B" w:rsidTr="00C40730">
        <w:tc>
          <w:tcPr>
            <w:tcW w:w="387" w:type="dxa"/>
          </w:tcPr>
          <w:p w:rsidR="00C40730" w:rsidRPr="0003350B" w:rsidRDefault="00C40730" w:rsidP="00E07684">
            <w:pPr>
              <w:jc w:val="center"/>
              <w:rPr>
                <w:szCs w:val="21"/>
              </w:rPr>
            </w:pPr>
            <w:r>
              <w:rPr>
                <w:rFonts w:hint="eastAsia"/>
                <w:szCs w:val="21"/>
              </w:rPr>
              <w:t>环境参数</w:t>
            </w:r>
          </w:p>
        </w:tc>
        <w:tc>
          <w:tcPr>
            <w:tcW w:w="2428" w:type="dxa"/>
          </w:tcPr>
          <w:p w:rsidR="00C40730" w:rsidRDefault="00C40730" w:rsidP="00E07684">
            <w:pPr>
              <w:jc w:val="center"/>
              <w:rPr>
                <w:noProof/>
                <w:szCs w:val="21"/>
              </w:rPr>
            </w:pPr>
            <w:r>
              <w:rPr>
                <w:rFonts w:hint="eastAsia"/>
                <w:noProof/>
                <w:szCs w:val="21"/>
              </w:rPr>
              <w:drawing>
                <wp:inline distT="0" distB="0" distL="0" distR="0">
                  <wp:extent cx="1105535" cy="71247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105535" cy="712470"/>
                          </a:xfrm>
                          <a:prstGeom prst="rect">
                            <a:avLst/>
                          </a:prstGeom>
                          <a:noFill/>
                          <a:ln w="9525">
                            <a:noFill/>
                            <a:miter lim="800000"/>
                            <a:headEnd/>
                            <a:tailEnd/>
                          </a:ln>
                        </pic:spPr>
                      </pic:pic>
                    </a:graphicData>
                  </a:graphic>
                </wp:inline>
              </w:drawing>
            </w:r>
          </w:p>
        </w:tc>
        <w:tc>
          <w:tcPr>
            <w:tcW w:w="5457" w:type="dxa"/>
          </w:tcPr>
          <w:p w:rsidR="00C40730" w:rsidRDefault="00C40730" w:rsidP="00E07684">
            <w:pPr>
              <w:jc w:val="center"/>
              <w:rPr>
                <w:noProof/>
                <w:szCs w:val="21"/>
              </w:rPr>
            </w:pPr>
            <w:r>
              <w:rPr>
                <w:rFonts w:hint="eastAsia"/>
                <w:noProof/>
                <w:szCs w:val="21"/>
              </w:rPr>
              <w:drawing>
                <wp:inline distT="0" distB="0" distL="0" distR="0">
                  <wp:extent cx="4051300" cy="744220"/>
                  <wp:effectExtent l="1905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051300" cy="744220"/>
                          </a:xfrm>
                          <a:prstGeom prst="rect">
                            <a:avLst/>
                          </a:prstGeom>
                          <a:noFill/>
                          <a:ln w="9525">
                            <a:noFill/>
                            <a:miter lim="800000"/>
                            <a:headEnd/>
                            <a:tailEnd/>
                          </a:ln>
                        </pic:spPr>
                      </pic:pic>
                    </a:graphicData>
                  </a:graphic>
                </wp:inline>
              </w:drawing>
            </w:r>
          </w:p>
        </w:tc>
      </w:tr>
    </w:tbl>
    <w:p w:rsidR="00C40730" w:rsidRPr="003204B3" w:rsidRDefault="00C40730" w:rsidP="00C40730">
      <w:pPr>
        <w:pStyle w:val="a7"/>
        <w:shd w:val="clear" w:color="auto" w:fill="FFFFFF"/>
        <w:spacing w:before="0" w:beforeAutospacing="0" w:after="0" w:afterAutospacing="0"/>
        <w:jc w:val="center"/>
        <w:rPr>
          <w:rFonts w:ascii="microsoft yahei" w:hAnsi="microsoft yahei" w:hint="eastAsia"/>
          <w:b/>
          <w:color w:val="3D3D3D"/>
          <w:sz w:val="28"/>
          <w:szCs w:val="28"/>
        </w:rPr>
      </w:pPr>
      <w:r w:rsidRPr="003204B3">
        <w:rPr>
          <w:rFonts w:ascii="microsoft yahei" w:hAnsi="microsoft yahei" w:hint="eastAsia"/>
          <w:b/>
          <w:color w:val="3D3D3D"/>
          <w:sz w:val="28"/>
          <w:szCs w:val="28"/>
        </w:rPr>
        <w:t>单孔无影灯参数</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1</w:t>
      </w:r>
      <w:r w:rsidRPr="003204B3">
        <w:rPr>
          <w:rFonts w:ascii="microsoft yahei" w:hAnsi="microsoft yahei" w:hint="eastAsia"/>
          <w:color w:val="3D3D3D"/>
          <w:sz w:val="28"/>
          <w:szCs w:val="28"/>
        </w:rPr>
        <w:t>、</w:t>
      </w:r>
      <w:r w:rsidRPr="003204B3">
        <w:rPr>
          <w:rFonts w:ascii="microsoft yahei" w:hAnsi="microsoft yahei"/>
          <w:color w:val="3D3D3D"/>
          <w:sz w:val="28"/>
          <w:szCs w:val="28"/>
        </w:rPr>
        <w:t>中心照度宽于（包含）</w:t>
      </w:r>
      <w:r w:rsidRPr="003204B3">
        <w:rPr>
          <w:rFonts w:ascii="microsoft yahei" w:hAnsi="microsoft yahei"/>
          <w:color w:val="3D3D3D"/>
          <w:sz w:val="28"/>
          <w:szCs w:val="28"/>
        </w:rPr>
        <w:t>60000-140000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2</w:t>
      </w:r>
      <w:r w:rsidRPr="003204B3">
        <w:rPr>
          <w:rFonts w:ascii="microsoft yahei" w:hAnsi="microsoft yahei" w:hint="eastAsia"/>
          <w:color w:val="3D3D3D"/>
          <w:sz w:val="28"/>
          <w:szCs w:val="28"/>
        </w:rPr>
        <w:t>、</w:t>
      </w:r>
      <w:r w:rsidRPr="003204B3">
        <w:rPr>
          <w:rFonts w:ascii="microsoft yahei" w:hAnsi="microsoft yahei"/>
          <w:color w:val="3D3D3D"/>
          <w:sz w:val="28"/>
          <w:szCs w:val="28"/>
        </w:rPr>
        <w:t>色温宽于（包含）</w:t>
      </w:r>
      <w:r w:rsidRPr="003204B3">
        <w:rPr>
          <w:rFonts w:ascii="microsoft yahei" w:hAnsi="microsoft yahei"/>
          <w:color w:val="3D3D3D"/>
          <w:sz w:val="28"/>
          <w:szCs w:val="28"/>
        </w:rPr>
        <w:t>4200K±500K</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3</w:t>
      </w:r>
      <w:r w:rsidRPr="003204B3">
        <w:rPr>
          <w:rFonts w:ascii="microsoft yahei" w:hAnsi="microsoft yahei" w:hint="eastAsia"/>
          <w:color w:val="3D3D3D"/>
          <w:sz w:val="28"/>
          <w:szCs w:val="28"/>
        </w:rPr>
        <w:t>、</w:t>
      </w:r>
      <w:r w:rsidRPr="003204B3">
        <w:rPr>
          <w:rFonts w:ascii="microsoft yahei" w:hAnsi="microsoft yahei"/>
          <w:color w:val="3D3D3D"/>
          <w:sz w:val="28"/>
          <w:szCs w:val="28"/>
        </w:rPr>
        <w:t>光斑直径宽于（包含）</w:t>
      </w:r>
      <w:r w:rsidRPr="003204B3">
        <w:rPr>
          <w:rFonts w:ascii="microsoft yahei" w:hAnsi="microsoft yahei"/>
          <w:color w:val="3D3D3D"/>
          <w:sz w:val="28"/>
          <w:szCs w:val="28"/>
        </w:rPr>
        <w:t>160-280mm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4</w:t>
      </w:r>
      <w:r w:rsidRPr="003204B3">
        <w:rPr>
          <w:rFonts w:ascii="microsoft yahei" w:hAnsi="microsoft yahei" w:hint="eastAsia"/>
          <w:color w:val="3D3D3D"/>
          <w:sz w:val="28"/>
          <w:szCs w:val="28"/>
        </w:rPr>
        <w:t>、</w:t>
      </w:r>
      <w:r w:rsidRPr="003204B3">
        <w:rPr>
          <w:rFonts w:ascii="microsoft yahei" w:hAnsi="microsoft yahei"/>
          <w:color w:val="3D3D3D"/>
          <w:sz w:val="28"/>
          <w:szCs w:val="28"/>
        </w:rPr>
        <w:t>照明深度：</w:t>
      </w:r>
      <w:r w:rsidRPr="003204B3">
        <w:rPr>
          <w:rFonts w:ascii="microsoft yahei" w:hAnsi="microsoft yahei"/>
          <w:color w:val="3D3D3D"/>
          <w:sz w:val="28"/>
          <w:szCs w:val="28"/>
        </w:rPr>
        <w:t>≥800mm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5</w:t>
      </w:r>
      <w:r w:rsidRPr="003204B3">
        <w:rPr>
          <w:rFonts w:ascii="microsoft yahei" w:hAnsi="microsoft yahei" w:hint="eastAsia"/>
          <w:color w:val="3D3D3D"/>
          <w:sz w:val="28"/>
          <w:szCs w:val="28"/>
        </w:rPr>
        <w:t>、</w:t>
      </w:r>
      <w:r w:rsidRPr="003204B3">
        <w:rPr>
          <w:rFonts w:ascii="microsoft yahei" w:hAnsi="microsoft yahei"/>
          <w:color w:val="3D3D3D"/>
          <w:sz w:val="28"/>
          <w:szCs w:val="28"/>
        </w:rPr>
        <w:t>术者头部温升：</w:t>
      </w:r>
      <w:r w:rsidRPr="003204B3">
        <w:rPr>
          <w:rFonts w:ascii="microsoft yahei" w:hAnsi="microsoft yahei"/>
          <w:color w:val="3D3D3D"/>
          <w:sz w:val="28"/>
          <w:szCs w:val="28"/>
        </w:rPr>
        <w:t>≤2</w:t>
      </w:r>
      <w:r w:rsidRPr="003204B3">
        <w:rPr>
          <w:rFonts w:hint="eastAsia"/>
          <w:color w:val="3D3D3D"/>
          <w:sz w:val="28"/>
          <w:szCs w:val="28"/>
        </w:rPr>
        <w:t>℃</w:t>
      </w:r>
      <w:r w:rsidRPr="003204B3">
        <w:rPr>
          <w:rFonts w:ascii="Times New Roman" w:hAnsi="Times New Roman" w:cs="Times New Roman"/>
          <w:color w:val="3D3D3D"/>
          <w:sz w:val="28"/>
          <w:szCs w:val="28"/>
        </w:rPr>
        <w:t xml:space="preserve">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6</w:t>
      </w:r>
      <w:r w:rsidRPr="003204B3">
        <w:rPr>
          <w:rFonts w:ascii="microsoft yahei" w:hAnsi="microsoft yahei" w:hint="eastAsia"/>
          <w:color w:val="3D3D3D"/>
          <w:sz w:val="28"/>
          <w:szCs w:val="28"/>
        </w:rPr>
        <w:t>、</w:t>
      </w:r>
      <w:r w:rsidRPr="003204B3">
        <w:rPr>
          <w:rFonts w:ascii="microsoft yahei" w:hAnsi="microsoft yahei"/>
          <w:color w:val="3D3D3D"/>
          <w:sz w:val="28"/>
          <w:szCs w:val="28"/>
        </w:rPr>
        <w:t>电源电压：</w:t>
      </w:r>
      <w:r w:rsidRPr="003204B3">
        <w:rPr>
          <w:rFonts w:ascii="microsoft yahei" w:hAnsi="microsoft yahei"/>
          <w:color w:val="3D3D3D"/>
          <w:sz w:val="28"/>
          <w:szCs w:val="28"/>
        </w:rPr>
        <w:t>220V  50Hz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t>7</w:t>
      </w:r>
      <w:r w:rsidRPr="003204B3">
        <w:rPr>
          <w:rFonts w:ascii="microsoft yahei" w:hAnsi="microsoft yahei" w:hint="eastAsia"/>
          <w:color w:val="3D3D3D"/>
          <w:sz w:val="28"/>
          <w:szCs w:val="28"/>
        </w:rPr>
        <w:t>、</w:t>
      </w:r>
      <w:r w:rsidRPr="003204B3">
        <w:rPr>
          <w:rFonts w:ascii="microsoft yahei" w:hAnsi="microsoft yahei"/>
          <w:color w:val="3D3D3D"/>
          <w:sz w:val="28"/>
          <w:szCs w:val="28"/>
        </w:rPr>
        <w:t>输入功率大于（包含）</w:t>
      </w:r>
      <w:r w:rsidRPr="003204B3">
        <w:rPr>
          <w:rFonts w:ascii="microsoft yahei" w:hAnsi="microsoft yahei"/>
          <w:color w:val="3D3D3D"/>
          <w:sz w:val="28"/>
          <w:szCs w:val="28"/>
        </w:rPr>
        <w:t>200W  </w:t>
      </w:r>
    </w:p>
    <w:p w:rsidR="00C40730" w:rsidRPr="003204B3" w:rsidRDefault="00C40730" w:rsidP="00C40730">
      <w:pPr>
        <w:pStyle w:val="a7"/>
        <w:shd w:val="clear" w:color="auto" w:fill="FFFFFF"/>
        <w:spacing w:before="0" w:beforeAutospacing="0" w:after="0" w:afterAutospacing="0"/>
        <w:rPr>
          <w:rFonts w:ascii="microsoft yahei" w:hAnsi="microsoft yahei" w:hint="eastAsia"/>
          <w:color w:val="3D3D3D"/>
          <w:sz w:val="28"/>
          <w:szCs w:val="28"/>
        </w:rPr>
      </w:pPr>
      <w:r w:rsidRPr="003204B3">
        <w:rPr>
          <w:rFonts w:ascii="microsoft yahei" w:hAnsi="microsoft yahei" w:hint="eastAsia"/>
          <w:color w:val="3D3D3D"/>
          <w:sz w:val="28"/>
          <w:szCs w:val="28"/>
        </w:rPr>
        <w:lastRenderedPageBreak/>
        <w:t>8</w:t>
      </w:r>
      <w:r w:rsidRPr="003204B3">
        <w:rPr>
          <w:rFonts w:ascii="microsoft yahei" w:hAnsi="microsoft yahei" w:hint="eastAsia"/>
          <w:color w:val="3D3D3D"/>
          <w:sz w:val="28"/>
          <w:szCs w:val="28"/>
        </w:rPr>
        <w:t>、</w:t>
      </w:r>
      <w:r w:rsidRPr="003204B3">
        <w:rPr>
          <w:rFonts w:ascii="microsoft yahei" w:hAnsi="microsoft yahei"/>
          <w:color w:val="3D3D3D"/>
          <w:sz w:val="28"/>
          <w:szCs w:val="28"/>
        </w:rPr>
        <w:t>灯泡功率：</w:t>
      </w:r>
      <w:r w:rsidRPr="003204B3">
        <w:rPr>
          <w:rFonts w:ascii="Arial" w:hAnsi="Arial" w:cs="Arial"/>
          <w:color w:val="333333"/>
          <w:sz w:val="28"/>
          <w:szCs w:val="28"/>
        </w:rPr>
        <w:t>24V 150(W)</w:t>
      </w:r>
    </w:p>
    <w:p w:rsidR="00C40730" w:rsidRDefault="00C40730" w:rsidP="00C40730">
      <w:pPr>
        <w:rPr>
          <w:rFonts w:ascii="Arial" w:hAnsi="Arial" w:cs="Arial"/>
          <w:color w:val="333333"/>
          <w:sz w:val="28"/>
          <w:szCs w:val="28"/>
        </w:rPr>
      </w:pPr>
      <w:r w:rsidRPr="003204B3">
        <w:rPr>
          <w:rFonts w:ascii="Arial" w:hAnsi="Arial" w:cs="Arial" w:hint="eastAsia"/>
          <w:color w:val="333333"/>
          <w:sz w:val="28"/>
          <w:szCs w:val="28"/>
        </w:rPr>
        <w:t>9</w:t>
      </w:r>
      <w:r w:rsidRPr="003204B3">
        <w:rPr>
          <w:rFonts w:ascii="Arial" w:hAnsi="Arial" w:cs="Arial" w:hint="eastAsia"/>
          <w:color w:val="333333"/>
          <w:sz w:val="28"/>
          <w:szCs w:val="28"/>
        </w:rPr>
        <w:t>、有可转动以调节照射角度的功能</w:t>
      </w:r>
    </w:p>
    <w:p w:rsidR="00C40730" w:rsidRPr="003204B3" w:rsidRDefault="00C40730" w:rsidP="00C40730">
      <w:pPr>
        <w:rPr>
          <w:sz w:val="28"/>
          <w:szCs w:val="28"/>
        </w:rPr>
      </w:pPr>
      <w:r>
        <w:rPr>
          <w:rFonts w:ascii="Arial" w:hAnsi="Arial" w:cs="Arial" w:hint="eastAsia"/>
          <w:color w:val="333333"/>
          <w:sz w:val="28"/>
          <w:szCs w:val="28"/>
        </w:rPr>
        <w:t>设备参考图片如下：</w:t>
      </w:r>
      <w:r w:rsidRPr="003204B3">
        <w:rPr>
          <w:rFonts w:ascii="Arial" w:hAnsi="Arial" w:cs="Arial"/>
          <w:color w:val="333333"/>
          <w:sz w:val="28"/>
          <w:szCs w:val="28"/>
        </w:rPr>
        <w:br/>
      </w:r>
      <w:r>
        <w:rPr>
          <w:noProof/>
          <w:sz w:val="28"/>
          <w:szCs w:val="28"/>
        </w:rPr>
        <w:drawing>
          <wp:inline distT="0" distB="0" distL="0" distR="0">
            <wp:extent cx="1419225" cy="25812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419225" cy="2581275"/>
                    </a:xfrm>
                    <a:prstGeom prst="rect">
                      <a:avLst/>
                    </a:prstGeom>
                    <a:noFill/>
                    <a:ln w="9525">
                      <a:noFill/>
                      <a:miter lim="800000"/>
                      <a:headEnd/>
                      <a:tailEnd/>
                    </a:ln>
                  </pic:spPr>
                </pic:pic>
              </a:graphicData>
            </a:graphic>
          </wp:inline>
        </w:drawing>
      </w:r>
    </w:p>
    <w:p w:rsidR="00C40730" w:rsidRPr="003204B3" w:rsidRDefault="00C40730" w:rsidP="00C40730">
      <w:pPr>
        <w:pStyle w:val="a7"/>
        <w:shd w:val="clear" w:color="auto" w:fill="FFFFFF"/>
        <w:spacing w:before="0" w:beforeAutospacing="0" w:after="0" w:afterAutospacing="0"/>
        <w:jc w:val="center"/>
        <w:rPr>
          <w:rFonts w:ascii="microsoft yahei" w:hAnsi="microsoft yahei" w:hint="eastAsia"/>
          <w:b/>
          <w:color w:val="3D3D3D"/>
          <w:sz w:val="28"/>
          <w:szCs w:val="28"/>
        </w:rPr>
      </w:pPr>
      <w:r>
        <w:rPr>
          <w:rFonts w:ascii="microsoft yahei" w:hAnsi="microsoft yahei" w:hint="eastAsia"/>
          <w:b/>
          <w:color w:val="3D3D3D"/>
          <w:sz w:val="28"/>
          <w:szCs w:val="28"/>
        </w:rPr>
        <w:t>麻醉咽喉镜</w:t>
      </w:r>
      <w:r w:rsidRPr="003204B3">
        <w:rPr>
          <w:rFonts w:ascii="microsoft yahei" w:hAnsi="microsoft yahei" w:hint="eastAsia"/>
          <w:b/>
          <w:color w:val="3D3D3D"/>
          <w:sz w:val="28"/>
          <w:szCs w:val="28"/>
        </w:rPr>
        <w:t>参数</w:t>
      </w:r>
    </w:p>
    <w:p w:rsidR="00C40730" w:rsidRDefault="00C40730" w:rsidP="00C40730">
      <w:r>
        <w:rPr>
          <w:rFonts w:hint="eastAsia"/>
        </w:rPr>
        <w:t>1</w:t>
      </w:r>
      <w:r>
        <w:rPr>
          <w:rFonts w:hint="eastAsia"/>
        </w:rPr>
        <w:t>、</w:t>
      </w:r>
      <w:r>
        <w:t>用途：供插入咽喉施行麻醉手术或抢救窒息用。</w:t>
      </w:r>
    </w:p>
    <w:p w:rsidR="00C40730" w:rsidRDefault="00C40730" w:rsidP="00C40730">
      <w:r>
        <w:rPr>
          <w:rFonts w:hint="eastAsia"/>
        </w:rPr>
        <w:t>2</w:t>
      </w:r>
      <w:r>
        <w:rPr>
          <w:rFonts w:hint="eastAsia"/>
        </w:rPr>
        <w:t>、直</w:t>
      </w:r>
      <w:r>
        <w:rPr>
          <w:rFonts w:hint="eastAsia"/>
        </w:rPr>
        <w:t>70</w:t>
      </w:r>
      <w:r>
        <w:rPr>
          <w:rFonts w:hint="eastAsia"/>
        </w:rPr>
        <w:t>插口麻醉喉镜一套</w:t>
      </w:r>
    </w:p>
    <w:p w:rsidR="00C40730" w:rsidRDefault="00C40730" w:rsidP="00C40730">
      <w:r>
        <w:rPr>
          <w:noProof/>
        </w:rPr>
        <w:drawing>
          <wp:inline distT="0" distB="0" distL="0" distR="0">
            <wp:extent cx="1628775" cy="7810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28775" cy="781050"/>
                    </a:xfrm>
                    <a:prstGeom prst="rect">
                      <a:avLst/>
                    </a:prstGeom>
                    <a:noFill/>
                    <a:ln w="9525">
                      <a:noFill/>
                      <a:miter lim="800000"/>
                      <a:headEnd/>
                      <a:tailEnd/>
                    </a:ln>
                  </pic:spPr>
                </pic:pic>
              </a:graphicData>
            </a:graphic>
          </wp:inline>
        </w:drawing>
      </w:r>
      <w:r>
        <w:rPr>
          <w:noProof/>
        </w:rPr>
        <w:drawing>
          <wp:inline distT="0" distB="0" distL="0" distR="0">
            <wp:extent cx="1047750" cy="24003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047750" cy="2400300"/>
                    </a:xfrm>
                    <a:prstGeom prst="rect">
                      <a:avLst/>
                    </a:prstGeom>
                    <a:noFill/>
                    <a:ln w="9525">
                      <a:noFill/>
                      <a:miter lim="800000"/>
                      <a:headEnd/>
                      <a:tailEnd/>
                    </a:ln>
                  </pic:spPr>
                </pic:pic>
              </a:graphicData>
            </a:graphic>
          </wp:inline>
        </w:drawing>
      </w:r>
    </w:p>
    <w:p w:rsidR="00C40730" w:rsidRPr="00385369" w:rsidRDefault="00C40730" w:rsidP="00C40730">
      <w:pPr>
        <w:jc w:val="center"/>
        <w:rPr>
          <w:b/>
          <w:sz w:val="28"/>
          <w:szCs w:val="28"/>
        </w:rPr>
      </w:pPr>
      <w:r w:rsidRPr="00385369">
        <w:rPr>
          <w:b/>
          <w:sz w:val="28"/>
          <w:szCs w:val="28"/>
        </w:rPr>
        <w:t>双联观片灯参数</w:t>
      </w:r>
    </w:p>
    <w:p w:rsidR="00C40730" w:rsidRPr="00385369" w:rsidRDefault="00C40730" w:rsidP="00C40730">
      <w:pPr>
        <w:rPr>
          <w:sz w:val="28"/>
          <w:szCs w:val="28"/>
        </w:rPr>
      </w:pPr>
      <w:r w:rsidRPr="00385369">
        <w:rPr>
          <w:rFonts w:hint="eastAsia"/>
          <w:sz w:val="28"/>
          <w:szCs w:val="28"/>
        </w:rPr>
        <w:t>1</w:t>
      </w:r>
      <w:r w:rsidRPr="00385369">
        <w:rPr>
          <w:rFonts w:hint="eastAsia"/>
          <w:sz w:val="28"/>
          <w:szCs w:val="28"/>
        </w:rPr>
        <w:t>、尺寸：约</w:t>
      </w:r>
      <w:r w:rsidRPr="00385369">
        <w:rPr>
          <w:rFonts w:hint="eastAsia"/>
          <w:sz w:val="28"/>
          <w:szCs w:val="28"/>
        </w:rPr>
        <w:t>80*50*10cm</w:t>
      </w:r>
    </w:p>
    <w:p w:rsidR="00C40730" w:rsidRDefault="00C40730" w:rsidP="00C40730">
      <w:pPr>
        <w:rPr>
          <w:sz w:val="28"/>
          <w:szCs w:val="28"/>
        </w:rPr>
      </w:pPr>
      <w:r w:rsidRPr="00385369">
        <w:rPr>
          <w:rFonts w:hint="eastAsia"/>
          <w:sz w:val="28"/>
          <w:szCs w:val="28"/>
        </w:rPr>
        <w:t>2</w:t>
      </w:r>
      <w:r w:rsidRPr="00385369">
        <w:rPr>
          <w:rFonts w:hint="eastAsia"/>
          <w:sz w:val="28"/>
          <w:szCs w:val="28"/>
        </w:rPr>
        <w:t>、阅片尺寸：约</w:t>
      </w:r>
      <w:r w:rsidRPr="00385369">
        <w:rPr>
          <w:rFonts w:hint="eastAsia"/>
          <w:sz w:val="28"/>
          <w:szCs w:val="28"/>
        </w:rPr>
        <w:t>72*42cm</w:t>
      </w:r>
    </w:p>
    <w:p w:rsidR="00C40730" w:rsidRDefault="00C40730" w:rsidP="00C40730">
      <w:pPr>
        <w:rPr>
          <w:sz w:val="28"/>
          <w:szCs w:val="28"/>
        </w:rPr>
      </w:pPr>
      <w:r>
        <w:rPr>
          <w:rFonts w:hint="eastAsia"/>
          <w:sz w:val="28"/>
          <w:szCs w:val="28"/>
        </w:rPr>
        <w:t>3</w:t>
      </w:r>
      <w:r>
        <w:rPr>
          <w:rFonts w:hint="eastAsia"/>
          <w:sz w:val="28"/>
          <w:szCs w:val="28"/>
        </w:rPr>
        <w:t>、电源：</w:t>
      </w:r>
      <w:r>
        <w:rPr>
          <w:rFonts w:hint="eastAsia"/>
          <w:sz w:val="28"/>
          <w:szCs w:val="28"/>
        </w:rPr>
        <w:t>220V</w:t>
      </w:r>
      <w:r>
        <w:rPr>
          <w:rFonts w:hint="eastAsia"/>
          <w:sz w:val="28"/>
          <w:szCs w:val="28"/>
        </w:rPr>
        <w:t>市电</w:t>
      </w:r>
    </w:p>
    <w:p w:rsidR="00C40730" w:rsidRDefault="00C40730" w:rsidP="00C40730">
      <w:pPr>
        <w:rPr>
          <w:sz w:val="28"/>
          <w:szCs w:val="28"/>
        </w:rPr>
      </w:pPr>
      <w:r>
        <w:rPr>
          <w:rFonts w:hint="eastAsia"/>
          <w:sz w:val="28"/>
          <w:szCs w:val="28"/>
        </w:rPr>
        <w:lastRenderedPageBreak/>
        <w:t>4</w:t>
      </w:r>
      <w:r>
        <w:rPr>
          <w:rFonts w:hint="eastAsia"/>
          <w:sz w:val="28"/>
          <w:szCs w:val="28"/>
        </w:rPr>
        <w:t>、光源：</w:t>
      </w:r>
      <w:r>
        <w:rPr>
          <w:rFonts w:hint="eastAsia"/>
          <w:sz w:val="28"/>
          <w:szCs w:val="28"/>
        </w:rPr>
        <w:t>LED</w:t>
      </w:r>
      <w:r>
        <w:rPr>
          <w:rFonts w:hint="eastAsia"/>
          <w:sz w:val="28"/>
          <w:szCs w:val="28"/>
        </w:rPr>
        <w:t>或灯管</w:t>
      </w:r>
    </w:p>
    <w:p w:rsidR="00C40730" w:rsidRDefault="00C40730" w:rsidP="00C40730">
      <w:pPr>
        <w:rPr>
          <w:sz w:val="28"/>
          <w:szCs w:val="28"/>
        </w:rPr>
      </w:pPr>
      <w:r>
        <w:rPr>
          <w:rFonts w:hint="eastAsia"/>
          <w:sz w:val="28"/>
          <w:szCs w:val="28"/>
        </w:rPr>
        <w:t>5</w:t>
      </w:r>
      <w:r>
        <w:rPr>
          <w:rFonts w:hint="eastAsia"/>
          <w:sz w:val="28"/>
          <w:szCs w:val="28"/>
        </w:rPr>
        <w:t>、样式如下图：</w:t>
      </w:r>
    </w:p>
    <w:p w:rsidR="00C40730" w:rsidRPr="00385369" w:rsidRDefault="00C40730" w:rsidP="00C40730">
      <w:pPr>
        <w:rPr>
          <w:sz w:val="28"/>
          <w:szCs w:val="28"/>
        </w:rPr>
      </w:pPr>
      <w:r>
        <w:rPr>
          <w:noProof/>
          <w:sz w:val="28"/>
          <w:szCs w:val="28"/>
        </w:rPr>
        <w:drawing>
          <wp:inline distT="0" distB="0" distL="0" distR="0">
            <wp:extent cx="5274310" cy="3716612"/>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3716612"/>
                    </a:xfrm>
                    <a:prstGeom prst="rect">
                      <a:avLst/>
                    </a:prstGeom>
                    <a:noFill/>
                    <a:ln w="9525">
                      <a:noFill/>
                      <a:miter lim="800000"/>
                      <a:headEnd/>
                      <a:tailEnd/>
                    </a:ln>
                  </pic:spPr>
                </pic:pic>
              </a:graphicData>
            </a:graphic>
          </wp:inline>
        </w:drawing>
      </w:r>
    </w:p>
    <w:p w:rsidR="00C40730" w:rsidRPr="00D76196" w:rsidRDefault="00C40730" w:rsidP="00C40730">
      <w:pPr>
        <w:jc w:val="center"/>
        <w:rPr>
          <w:b/>
          <w:sz w:val="28"/>
          <w:szCs w:val="28"/>
        </w:rPr>
      </w:pPr>
      <w:r w:rsidRPr="00D76196">
        <w:rPr>
          <w:b/>
          <w:sz w:val="28"/>
          <w:szCs w:val="28"/>
        </w:rPr>
        <w:t>急救箱参数</w:t>
      </w:r>
    </w:p>
    <w:p w:rsidR="00C40730" w:rsidRDefault="00C40730" w:rsidP="00C40730">
      <w:pPr>
        <w:pStyle w:val="a7"/>
        <w:shd w:val="clear" w:color="auto" w:fill="FFFFFF"/>
        <w:spacing w:before="269" w:beforeAutospacing="0" w:after="269" w:afterAutospacing="0"/>
        <w:rPr>
          <w:rStyle w:val="a8"/>
          <w:rFonts w:asciiTheme="minorEastAsia" w:eastAsiaTheme="minorEastAsia" w:hAnsiTheme="minorEastAsia" w:cs="Tahoma"/>
          <w:b w:val="0"/>
          <w:sz w:val="28"/>
          <w:szCs w:val="28"/>
        </w:rPr>
      </w:pPr>
      <w:r w:rsidRPr="00D76196">
        <w:rPr>
          <w:rStyle w:val="a8"/>
          <w:rFonts w:asciiTheme="minorEastAsia" w:eastAsiaTheme="minorEastAsia" w:hAnsiTheme="minorEastAsia" w:cs="Tahoma"/>
          <w:sz w:val="28"/>
          <w:szCs w:val="28"/>
        </w:rPr>
        <w:t> </w:t>
      </w:r>
      <w:r w:rsidRPr="00D76196">
        <w:rPr>
          <w:rStyle w:val="a8"/>
          <w:rFonts w:asciiTheme="minorEastAsia" w:eastAsiaTheme="minorEastAsia" w:hAnsiTheme="minorEastAsia" w:cs="Tahoma" w:hint="eastAsia"/>
          <w:sz w:val="28"/>
          <w:szCs w:val="28"/>
        </w:rPr>
        <w:t>1、</w:t>
      </w:r>
      <w:r>
        <w:rPr>
          <w:rStyle w:val="a8"/>
          <w:rFonts w:asciiTheme="minorEastAsia" w:eastAsiaTheme="minorEastAsia" w:hAnsiTheme="minorEastAsia" w:cs="Tahoma"/>
          <w:sz w:val="28"/>
          <w:szCs w:val="28"/>
        </w:rPr>
        <w:t>急救箱尺寸宽于（包含）：</w:t>
      </w:r>
      <w:r w:rsidRPr="00D76196">
        <w:rPr>
          <w:rStyle w:val="a8"/>
          <w:rFonts w:asciiTheme="minorEastAsia" w:eastAsiaTheme="minorEastAsia" w:hAnsiTheme="minorEastAsia" w:cs="Tahoma"/>
          <w:sz w:val="28"/>
          <w:szCs w:val="28"/>
        </w:rPr>
        <w:t>长4</w:t>
      </w:r>
      <w:r w:rsidRPr="00D76196">
        <w:rPr>
          <w:rStyle w:val="a8"/>
          <w:rFonts w:asciiTheme="minorEastAsia" w:eastAsiaTheme="minorEastAsia" w:hAnsiTheme="minorEastAsia" w:cs="Tahoma" w:hint="eastAsia"/>
          <w:sz w:val="28"/>
          <w:szCs w:val="28"/>
        </w:rPr>
        <w:t>1</w:t>
      </w:r>
      <w:r w:rsidRPr="00D76196">
        <w:rPr>
          <w:rStyle w:val="a8"/>
          <w:rFonts w:asciiTheme="minorEastAsia" w:eastAsiaTheme="minorEastAsia" w:hAnsiTheme="minorEastAsia" w:cs="Tahoma"/>
          <w:sz w:val="28"/>
          <w:szCs w:val="28"/>
        </w:rPr>
        <w:t>CM 宽3</w:t>
      </w:r>
      <w:r w:rsidRPr="00D76196">
        <w:rPr>
          <w:rStyle w:val="a8"/>
          <w:rFonts w:asciiTheme="minorEastAsia" w:eastAsiaTheme="minorEastAsia" w:hAnsiTheme="minorEastAsia" w:cs="Tahoma" w:hint="eastAsia"/>
          <w:sz w:val="28"/>
          <w:szCs w:val="28"/>
        </w:rPr>
        <w:t>0</w:t>
      </w:r>
      <w:r w:rsidRPr="00D76196">
        <w:rPr>
          <w:rStyle w:val="a8"/>
          <w:rFonts w:asciiTheme="minorEastAsia" w:eastAsiaTheme="minorEastAsia" w:hAnsiTheme="minorEastAsia" w:cs="Tahoma"/>
          <w:sz w:val="28"/>
          <w:szCs w:val="28"/>
        </w:rPr>
        <w:t>CM 厚15CM</w:t>
      </w:r>
    </w:p>
    <w:p w:rsidR="00C40730" w:rsidRDefault="00C40730" w:rsidP="00C40730">
      <w:pPr>
        <w:pStyle w:val="a7"/>
        <w:shd w:val="clear" w:color="auto" w:fill="FFFFFF"/>
        <w:spacing w:before="269" w:beforeAutospacing="0" w:after="269" w:afterAutospacing="0"/>
        <w:rPr>
          <w:rStyle w:val="a8"/>
          <w:rFonts w:asciiTheme="minorEastAsia" w:eastAsiaTheme="minorEastAsia" w:hAnsiTheme="minorEastAsia" w:cs="Tahoma"/>
          <w:b w:val="0"/>
          <w:sz w:val="28"/>
          <w:szCs w:val="28"/>
          <w:shd w:val="clear" w:color="auto" w:fill="FFFFFF"/>
        </w:rPr>
      </w:pPr>
      <w:r>
        <w:rPr>
          <w:rStyle w:val="a8"/>
          <w:rFonts w:asciiTheme="minorEastAsia" w:eastAsiaTheme="minorEastAsia" w:hAnsiTheme="minorEastAsia" w:cs="Tahoma" w:hint="eastAsia"/>
          <w:sz w:val="28"/>
          <w:szCs w:val="28"/>
          <w:shd w:val="clear" w:color="auto" w:fill="FFFFFF"/>
        </w:rPr>
        <w:t xml:space="preserve">  </w:t>
      </w:r>
      <w:r w:rsidRPr="00D76196">
        <w:rPr>
          <w:rStyle w:val="a8"/>
          <w:rFonts w:asciiTheme="minorEastAsia" w:eastAsiaTheme="minorEastAsia" w:hAnsiTheme="minorEastAsia" w:cs="Tahoma" w:hint="eastAsia"/>
          <w:sz w:val="28"/>
          <w:szCs w:val="28"/>
          <w:shd w:val="clear" w:color="auto" w:fill="FFFFFF"/>
        </w:rPr>
        <w:t>2、</w:t>
      </w:r>
      <w:r>
        <w:rPr>
          <w:rStyle w:val="a8"/>
          <w:rFonts w:asciiTheme="minorEastAsia" w:eastAsiaTheme="minorEastAsia" w:hAnsiTheme="minorEastAsia" w:cs="Tahoma" w:hint="eastAsia"/>
          <w:sz w:val="28"/>
          <w:szCs w:val="28"/>
          <w:shd w:val="clear" w:color="auto" w:fill="FFFFFF"/>
        </w:rPr>
        <w:t>急救箱内配备</w:t>
      </w:r>
      <w:r w:rsidRPr="00D76196">
        <w:rPr>
          <w:rStyle w:val="a8"/>
          <w:rFonts w:asciiTheme="minorEastAsia" w:eastAsiaTheme="minorEastAsia" w:hAnsiTheme="minorEastAsia" w:cs="Tahoma"/>
          <w:sz w:val="28"/>
          <w:szCs w:val="28"/>
          <w:shd w:val="clear" w:color="auto" w:fill="FFFFFF"/>
        </w:rPr>
        <w:t>氧气瓶</w:t>
      </w:r>
      <w:r>
        <w:rPr>
          <w:rStyle w:val="a8"/>
          <w:rFonts w:asciiTheme="minorEastAsia" w:eastAsiaTheme="minorEastAsia" w:hAnsiTheme="minorEastAsia" w:cs="Tahoma" w:hint="eastAsia"/>
          <w:sz w:val="28"/>
          <w:szCs w:val="28"/>
          <w:shd w:val="clear" w:color="auto" w:fill="FFFFFF"/>
        </w:rPr>
        <w:t>1个，</w:t>
      </w:r>
      <w:r>
        <w:rPr>
          <w:rStyle w:val="a8"/>
          <w:rFonts w:asciiTheme="minorEastAsia" w:eastAsiaTheme="minorEastAsia" w:hAnsiTheme="minorEastAsia" w:cs="Tahoma"/>
          <w:sz w:val="28"/>
          <w:szCs w:val="28"/>
          <w:shd w:val="clear" w:color="auto" w:fill="FFFFFF"/>
        </w:rPr>
        <w:t>约</w:t>
      </w:r>
      <w:r w:rsidRPr="00D76196">
        <w:rPr>
          <w:rStyle w:val="a8"/>
          <w:rFonts w:asciiTheme="minorEastAsia" w:eastAsiaTheme="minorEastAsia" w:hAnsiTheme="minorEastAsia" w:cs="Tahoma"/>
          <w:sz w:val="28"/>
          <w:szCs w:val="28"/>
          <w:shd w:val="clear" w:color="auto" w:fill="FFFFFF"/>
        </w:rPr>
        <w:t>1.4升，高</w:t>
      </w:r>
      <w:r>
        <w:rPr>
          <w:rStyle w:val="a8"/>
          <w:rFonts w:asciiTheme="minorEastAsia" w:eastAsiaTheme="minorEastAsia" w:hAnsiTheme="minorEastAsia" w:cs="Tahoma"/>
          <w:sz w:val="28"/>
          <w:szCs w:val="28"/>
          <w:shd w:val="clear" w:color="auto" w:fill="FFFFFF"/>
        </w:rPr>
        <w:t>约</w:t>
      </w:r>
      <w:r w:rsidRPr="00D76196">
        <w:rPr>
          <w:rStyle w:val="a8"/>
          <w:rFonts w:asciiTheme="minorEastAsia" w:eastAsiaTheme="minorEastAsia" w:hAnsiTheme="minorEastAsia" w:cs="Tahoma"/>
          <w:sz w:val="28"/>
          <w:szCs w:val="28"/>
          <w:shd w:val="clear" w:color="auto" w:fill="FFFFFF"/>
        </w:rPr>
        <w:t>31厘米，直径大约10厘米。</w:t>
      </w:r>
    </w:p>
    <w:p w:rsidR="00C40730" w:rsidRDefault="00C40730" w:rsidP="00C40730">
      <w:pPr>
        <w:pStyle w:val="a7"/>
        <w:shd w:val="clear" w:color="auto" w:fill="FFFFFF"/>
        <w:spacing w:before="269" w:beforeAutospacing="0" w:after="269" w:afterAutospacing="0"/>
        <w:rPr>
          <w:rFonts w:asciiTheme="minorEastAsia" w:eastAsiaTheme="minorEastAsia" w:hAnsiTheme="minorEastAsia" w:cs="Tahoma"/>
          <w:bCs/>
          <w:sz w:val="28"/>
          <w:szCs w:val="28"/>
        </w:rPr>
      </w:pPr>
      <w:r w:rsidRPr="00D76196">
        <w:rPr>
          <w:rFonts w:asciiTheme="minorEastAsia" w:eastAsiaTheme="minorEastAsia" w:hAnsiTheme="minorEastAsia" w:cs="Tahoma" w:hint="eastAsia"/>
          <w:bCs/>
          <w:sz w:val="28"/>
          <w:szCs w:val="28"/>
        </w:rPr>
        <w:t>3、样式如下图</w:t>
      </w:r>
      <w:r>
        <w:rPr>
          <w:rFonts w:asciiTheme="minorEastAsia" w:eastAsiaTheme="minorEastAsia" w:hAnsiTheme="minorEastAsia" w:cs="Tahoma" w:hint="eastAsia"/>
          <w:bCs/>
          <w:sz w:val="28"/>
          <w:szCs w:val="28"/>
        </w:rPr>
        <w:t>：</w:t>
      </w:r>
    </w:p>
    <w:p w:rsidR="00C40730" w:rsidRDefault="00C40730" w:rsidP="00C40730">
      <w:pPr>
        <w:pStyle w:val="a7"/>
        <w:shd w:val="clear" w:color="auto" w:fill="FFFFFF"/>
        <w:spacing w:before="269" w:beforeAutospacing="0" w:after="269" w:afterAutospacing="0"/>
        <w:rPr>
          <w:rFonts w:asciiTheme="minorEastAsia" w:hAnsiTheme="minorEastAsia" w:cs="Tahoma"/>
          <w:b/>
          <w:bCs/>
          <w:sz w:val="28"/>
          <w:szCs w:val="28"/>
        </w:rPr>
      </w:pPr>
      <w:r>
        <w:rPr>
          <w:rFonts w:asciiTheme="minorEastAsia" w:hAnsiTheme="minorEastAsia" w:cs="Tahoma" w:hint="eastAsia"/>
          <w:b/>
          <w:bCs/>
          <w:noProof/>
          <w:sz w:val="28"/>
          <w:szCs w:val="28"/>
        </w:rPr>
        <w:lastRenderedPageBreak/>
        <w:drawing>
          <wp:inline distT="0" distB="0" distL="0" distR="0">
            <wp:extent cx="2486025" cy="2375912"/>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86997" cy="2376841"/>
                    </a:xfrm>
                    <a:prstGeom prst="rect">
                      <a:avLst/>
                    </a:prstGeom>
                    <a:noFill/>
                    <a:ln w="9525">
                      <a:noFill/>
                      <a:miter lim="800000"/>
                      <a:headEnd/>
                      <a:tailEnd/>
                    </a:ln>
                  </pic:spPr>
                </pic:pic>
              </a:graphicData>
            </a:graphic>
          </wp:inline>
        </w:drawing>
      </w:r>
      <w:r w:rsidRPr="00D76196">
        <w:rPr>
          <w:rFonts w:asciiTheme="minorEastAsia" w:hAnsiTheme="minorEastAsia" w:cs="Tahoma"/>
          <w:b/>
          <w:bCs/>
          <w:sz w:val="28"/>
          <w:szCs w:val="28"/>
        </w:rPr>
        <w:t xml:space="preserve"> </w:t>
      </w:r>
      <w:r>
        <w:rPr>
          <w:rFonts w:asciiTheme="minorEastAsia" w:hAnsiTheme="minorEastAsia" w:cs="Tahoma"/>
          <w:b/>
          <w:bCs/>
          <w:noProof/>
          <w:sz w:val="28"/>
          <w:szCs w:val="28"/>
        </w:rPr>
        <w:drawing>
          <wp:inline distT="0" distB="0" distL="0" distR="0">
            <wp:extent cx="2419350" cy="1676217"/>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419350" cy="1676217"/>
                    </a:xfrm>
                    <a:prstGeom prst="rect">
                      <a:avLst/>
                    </a:prstGeom>
                    <a:noFill/>
                    <a:ln w="9525">
                      <a:noFill/>
                      <a:miter lim="800000"/>
                      <a:headEnd/>
                      <a:tailEnd/>
                    </a:ln>
                  </pic:spPr>
                </pic:pic>
              </a:graphicData>
            </a:graphic>
          </wp:inline>
        </w:drawing>
      </w:r>
      <w:r w:rsidRPr="00D76196">
        <w:rPr>
          <w:rFonts w:asciiTheme="minorEastAsia" w:hAnsiTheme="minorEastAsia" w:cs="Tahoma"/>
          <w:b/>
          <w:bCs/>
          <w:sz w:val="28"/>
          <w:szCs w:val="28"/>
        </w:rPr>
        <w:t xml:space="preserve"> </w:t>
      </w:r>
    </w:p>
    <w:p w:rsidR="00C40730" w:rsidRDefault="00C40730" w:rsidP="00C40730">
      <w:pPr>
        <w:pStyle w:val="a7"/>
        <w:shd w:val="clear" w:color="auto" w:fill="FFFFFF"/>
        <w:spacing w:before="269" w:beforeAutospacing="0" w:after="269" w:afterAutospacing="0"/>
        <w:rPr>
          <w:rFonts w:asciiTheme="minorEastAsia" w:hAnsiTheme="minorEastAsia" w:cs="Tahoma"/>
          <w:b/>
          <w:bCs/>
          <w:sz w:val="28"/>
          <w:szCs w:val="28"/>
        </w:rPr>
      </w:pPr>
    </w:p>
    <w:p w:rsidR="00C40730" w:rsidRPr="00D76196" w:rsidRDefault="00C40730" w:rsidP="00C40730">
      <w:pPr>
        <w:pStyle w:val="a7"/>
        <w:shd w:val="clear" w:color="auto" w:fill="FFFFFF"/>
        <w:spacing w:before="269" w:beforeAutospacing="0" w:after="269" w:afterAutospacing="0"/>
        <w:rPr>
          <w:rFonts w:asciiTheme="minorEastAsia" w:eastAsiaTheme="minorEastAsia" w:hAnsiTheme="minorEastAsia" w:cs="Tahoma"/>
          <w:b/>
          <w:bCs/>
          <w:sz w:val="28"/>
          <w:szCs w:val="28"/>
        </w:rPr>
      </w:pPr>
      <w:r>
        <w:rPr>
          <w:rFonts w:asciiTheme="minorEastAsia" w:hAnsiTheme="minorEastAsia" w:cs="Tahoma"/>
          <w:b/>
          <w:bCs/>
          <w:noProof/>
          <w:sz w:val="28"/>
          <w:szCs w:val="28"/>
        </w:rPr>
        <w:drawing>
          <wp:inline distT="0" distB="0" distL="0" distR="0">
            <wp:extent cx="2371725" cy="2176583"/>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371725" cy="2176583"/>
                    </a:xfrm>
                    <a:prstGeom prst="rect">
                      <a:avLst/>
                    </a:prstGeom>
                    <a:noFill/>
                    <a:ln w="9525">
                      <a:noFill/>
                      <a:miter lim="800000"/>
                      <a:headEnd/>
                      <a:tailEnd/>
                    </a:ln>
                  </pic:spPr>
                </pic:pic>
              </a:graphicData>
            </a:graphic>
          </wp:inline>
        </w:drawing>
      </w:r>
    </w:p>
    <w:p w:rsidR="00C40730" w:rsidRPr="0035723F" w:rsidRDefault="00C40730" w:rsidP="00C40730">
      <w:pPr>
        <w:jc w:val="center"/>
        <w:rPr>
          <w:b/>
          <w:sz w:val="28"/>
          <w:szCs w:val="28"/>
        </w:rPr>
      </w:pPr>
      <w:r w:rsidRPr="0035723F">
        <w:rPr>
          <w:b/>
          <w:sz w:val="28"/>
          <w:szCs w:val="28"/>
        </w:rPr>
        <w:t>治疗车参数</w:t>
      </w:r>
    </w:p>
    <w:p w:rsidR="00C40730" w:rsidRPr="0035723F" w:rsidRDefault="00C40730" w:rsidP="00C40730">
      <w:pPr>
        <w:rPr>
          <w:sz w:val="28"/>
          <w:szCs w:val="28"/>
        </w:rPr>
      </w:pPr>
      <w:r w:rsidRPr="0035723F">
        <w:rPr>
          <w:rFonts w:hint="eastAsia"/>
          <w:sz w:val="28"/>
          <w:szCs w:val="28"/>
        </w:rPr>
        <w:t>1</w:t>
      </w:r>
      <w:r w:rsidRPr="0035723F">
        <w:rPr>
          <w:rFonts w:hint="eastAsia"/>
          <w:sz w:val="28"/>
          <w:szCs w:val="28"/>
        </w:rPr>
        <w:t>、规格：约</w:t>
      </w:r>
      <w:r w:rsidRPr="0035723F">
        <w:rPr>
          <w:rFonts w:hint="eastAsia"/>
          <w:sz w:val="28"/>
          <w:szCs w:val="28"/>
        </w:rPr>
        <w:t>680*400*870</w:t>
      </w:r>
      <w:r w:rsidRPr="0035723F">
        <w:rPr>
          <w:rFonts w:hint="eastAsia"/>
          <w:sz w:val="28"/>
          <w:szCs w:val="28"/>
        </w:rPr>
        <w:t>（</w:t>
      </w:r>
      <w:r w:rsidRPr="0035723F">
        <w:rPr>
          <w:rFonts w:hint="eastAsia"/>
          <w:sz w:val="28"/>
          <w:szCs w:val="28"/>
        </w:rPr>
        <w:t>mm</w:t>
      </w:r>
      <w:r w:rsidRPr="0035723F">
        <w:rPr>
          <w:rFonts w:hint="eastAsia"/>
          <w:sz w:val="28"/>
          <w:szCs w:val="28"/>
        </w:rPr>
        <w:t>），误差≤</w:t>
      </w:r>
      <w:r w:rsidRPr="0035723F">
        <w:rPr>
          <w:rFonts w:hint="eastAsia"/>
          <w:sz w:val="28"/>
          <w:szCs w:val="28"/>
        </w:rPr>
        <w:t>10%</w:t>
      </w:r>
    </w:p>
    <w:p w:rsidR="00C40730" w:rsidRPr="0035723F" w:rsidRDefault="00C40730" w:rsidP="00C40730">
      <w:pPr>
        <w:rPr>
          <w:sz w:val="28"/>
          <w:szCs w:val="28"/>
        </w:rPr>
      </w:pPr>
      <w:r w:rsidRPr="0035723F">
        <w:rPr>
          <w:rFonts w:hint="eastAsia"/>
          <w:sz w:val="28"/>
          <w:szCs w:val="28"/>
        </w:rPr>
        <w:t>2</w:t>
      </w:r>
      <w:r w:rsidRPr="0035723F">
        <w:rPr>
          <w:rFonts w:hint="eastAsia"/>
          <w:sz w:val="28"/>
          <w:szCs w:val="28"/>
        </w:rPr>
        <w:t>、材质：</w:t>
      </w:r>
      <w:r w:rsidRPr="0035723F">
        <w:rPr>
          <w:rFonts w:hint="eastAsia"/>
          <w:sz w:val="28"/>
          <w:szCs w:val="28"/>
        </w:rPr>
        <w:t>304</w:t>
      </w:r>
      <w:r w:rsidRPr="0035723F">
        <w:rPr>
          <w:rFonts w:hint="eastAsia"/>
          <w:sz w:val="28"/>
          <w:szCs w:val="28"/>
        </w:rPr>
        <w:t>不锈钢</w:t>
      </w:r>
    </w:p>
    <w:p w:rsidR="00C40730" w:rsidRPr="0035723F" w:rsidRDefault="00C40730" w:rsidP="00C40730">
      <w:pPr>
        <w:rPr>
          <w:sz w:val="28"/>
          <w:szCs w:val="28"/>
        </w:rPr>
      </w:pPr>
      <w:r w:rsidRPr="0035723F">
        <w:rPr>
          <w:rFonts w:hint="eastAsia"/>
          <w:sz w:val="28"/>
          <w:szCs w:val="28"/>
        </w:rPr>
        <w:t>3</w:t>
      </w:r>
      <w:r w:rsidRPr="0035723F">
        <w:rPr>
          <w:rFonts w:hint="eastAsia"/>
          <w:sz w:val="28"/>
          <w:szCs w:val="28"/>
        </w:rPr>
        <w:t>、配置：</w:t>
      </w:r>
      <w:r w:rsidRPr="0035723F">
        <w:rPr>
          <w:rFonts w:hint="eastAsia"/>
          <w:sz w:val="28"/>
          <w:szCs w:val="28"/>
        </w:rPr>
        <w:t>4</w:t>
      </w:r>
      <w:r w:rsidRPr="0035723F">
        <w:rPr>
          <w:rFonts w:hint="eastAsia"/>
          <w:sz w:val="28"/>
          <w:szCs w:val="28"/>
        </w:rPr>
        <w:t>个脚轮，</w:t>
      </w:r>
      <w:r w:rsidRPr="0035723F">
        <w:rPr>
          <w:rFonts w:hint="eastAsia"/>
          <w:sz w:val="28"/>
          <w:szCs w:val="28"/>
        </w:rPr>
        <w:t>1</w:t>
      </w:r>
      <w:r w:rsidRPr="0035723F">
        <w:rPr>
          <w:rFonts w:hint="eastAsia"/>
          <w:sz w:val="28"/>
          <w:szCs w:val="28"/>
        </w:rPr>
        <w:t>个塑料桶</w:t>
      </w:r>
    </w:p>
    <w:p w:rsidR="00C40730" w:rsidRPr="0035723F" w:rsidRDefault="00C40730" w:rsidP="00C40730">
      <w:pPr>
        <w:rPr>
          <w:sz w:val="28"/>
          <w:szCs w:val="28"/>
        </w:rPr>
      </w:pPr>
      <w:r w:rsidRPr="0035723F">
        <w:rPr>
          <w:rFonts w:hint="eastAsia"/>
          <w:sz w:val="28"/>
          <w:szCs w:val="28"/>
        </w:rPr>
        <w:t>4</w:t>
      </w:r>
      <w:r w:rsidRPr="0035723F">
        <w:rPr>
          <w:rFonts w:hint="eastAsia"/>
          <w:sz w:val="28"/>
          <w:szCs w:val="28"/>
        </w:rPr>
        <w:t>、样式如图：</w:t>
      </w:r>
    </w:p>
    <w:p w:rsidR="00C40730" w:rsidRDefault="00C40730" w:rsidP="00C40730">
      <w:pPr>
        <w:rPr>
          <w:noProof/>
        </w:rPr>
      </w:pPr>
      <w:r>
        <w:rPr>
          <w:rFonts w:hint="eastAsia"/>
          <w:noProof/>
        </w:rPr>
        <w:lastRenderedPageBreak/>
        <w:drawing>
          <wp:inline distT="0" distB="0" distL="0" distR="0">
            <wp:extent cx="2828925" cy="2895600"/>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828925" cy="2895600"/>
                    </a:xfrm>
                    <a:prstGeom prst="rect">
                      <a:avLst/>
                    </a:prstGeom>
                    <a:noFill/>
                    <a:ln w="9525">
                      <a:noFill/>
                      <a:miter lim="800000"/>
                      <a:headEnd/>
                      <a:tailEnd/>
                    </a:ln>
                  </pic:spPr>
                </pic:pic>
              </a:graphicData>
            </a:graphic>
          </wp:inline>
        </w:drawing>
      </w:r>
    </w:p>
    <w:p w:rsidR="00C40730" w:rsidRDefault="00C40730" w:rsidP="00C40730"/>
    <w:p w:rsidR="00C40730" w:rsidRDefault="00C40730" w:rsidP="00C40730"/>
    <w:p w:rsidR="00C40730" w:rsidRPr="00C40730" w:rsidRDefault="00C40730" w:rsidP="00C40730">
      <w:pPr>
        <w:jc w:val="center"/>
        <w:rPr>
          <w:b/>
          <w:sz w:val="28"/>
          <w:szCs w:val="28"/>
        </w:rPr>
      </w:pPr>
      <w:r w:rsidRPr="00C40730">
        <w:rPr>
          <w:rFonts w:hint="eastAsia"/>
          <w:b/>
          <w:sz w:val="28"/>
          <w:szCs w:val="28"/>
        </w:rPr>
        <w:t>注射泵参数（麻醉科用）</w:t>
      </w:r>
    </w:p>
    <w:p w:rsidR="00C40730" w:rsidRPr="00FA39A0" w:rsidRDefault="00C40730" w:rsidP="00C40730">
      <w:pPr>
        <w:spacing w:line="320" w:lineRule="exact"/>
        <w:ind w:leftChars="14" w:left="441" w:hangingChars="147" w:hanging="412"/>
        <w:rPr>
          <w:rFonts w:asciiTheme="minorEastAsia" w:hAnsiTheme="minorEastAsia"/>
          <w:sz w:val="28"/>
          <w:szCs w:val="28"/>
        </w:rPr>
      </w:pPr>
      <w:r w:rsidRPr="00FA39A0">
        <w:rPr>
          <w:rFonts w:asciiTheme="minorEastAsia" w:hAnsiTheme="minorEastAsia" w:hint="eastAsia"/>
          <w:sz w:val="28"/>
          <w:szCs w:val="28"/>
        </w:rPr>
        <w:t>1、注射器自动校准识别功能（适用各种品牌注射器）。</w:t>
      </w:r>
    </w:p>
    <w:p w:rsidR="00C40730" w:rsidRPr="00FA39A0" w:rsidRDefault="00C40730" w:rsidP="00C40730">
      <w:pPr>
        <w:spacing w:line="320" w:lineRule="exact"/>
        <w:ind w:leftChars="15" w:left="451" w:hangingChars="150" w:hanging="420"/>
        <w:rPr>
          <w:rFonts w:asciiTheme="minorEastAsia" w:hAnsiTheme="minorEastAsia"/>
          <w:sz w:val="28"/>
          <w:szCs w:val="28"/>
        </w:rPr>
      </w:pPr>
      <w:r w:rsidRPr="00FA39A0">
        <w:rPr>
          <w:rFonts w:asciiTheme="minorEastAsia" w:hAnsiTheme="minorEastAsia" w:hint="eastAsia"/>
          <w:sz w:val="28"/>
          <w:szCs w:val="28"/>
        </w:rPr>
        <w:t>▲2、可与麻醉临床信息系统连接， 实时注射信息能在临床信息系统上显示及保存（利于观察、科研与举证）。</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▲3、多种静脉给药模式：ml/h注射模式、恒速注射模式、时量推注模式、TIVAI模式。</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4、简易时量推注模式：只须设定注药时间和注药量，机器自动执行注射任务。</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▲5、TIVAI给药模式，创新微泵功能。全新设计微量泵模拟TCI的全静脉麻醉组合模式。</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6、历史数据保存功能：通过</w:t>
      </w:r>
      <w:r w:rsidRPr="00FA39A0">
        <w:rPr>
          <w:rFonts w:asciiTheme="minorEastAsia" w:hAnsiTheme="minorEastAsia"/>
          <w:sz w:val="28"/>
          <w:szCs w:val="28"/>
        </w:rPr>
        <w:t>RS232</w:t>
      </w:r>
      <w:r w:rsidRPr="00FA39A0">
        <w:rPr>
          <w:rFonts w:asciiTheme="minorEastAsia" w:hAnsiTheme="minorEastAsia" w:hint="eastAsia"/>
          <w:sz w:val="28"/>
          <w:szCs w:val="28"/>
        </w:rPr>
        <w:t>接口与</w:t>
      </w:r>
      <w:r w:rsidRPr="00FA39A0">
        <w:rPr>
          <w:rFonts w:asciiTheme="minorEastAsia" w:hAnsiTheme="minorEastAsia"/>
          <w:sz w:val="28"/>
          <w:szCs w:val="28"/>
        </w:rPr>
        <w:t>PC</w:t>
      </w:r>
      <w:r w:rsidRPr="00FA39A0">
        <w:rPr>
          <w:rFonts w:asciiTheme="minorEastAsia" w:hAnsiTheme="minorEastAsia" w:hint="eastAsia"/>
          <w:sz w:val="28"/>
          <w:szCs w:val="28"/>
        </w:rPr>
        <w:t>连接，可导出历史注射信息(可存储17万条以上的记录)，便于追溯和研究。</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7、数据保持功能：自动记忆前次注射设置信息。</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8、预设功能：能预设注射所需求药量，提高使用者工作简易性及方便性。</w:t>
      </w:r>
    </w:p>
    <w:p w:rsidR="00C40730" w:rsidRPr="00FA39A0" w:rsidRDefault="00C40730" w:rsidP="00C40730">
      <w:pPr>
        <w:spacing w:line="320" w:lineRule="exact"/>
        <w:ind w:left="34"/>
        <w:rPr>
          <w:rFonts w:asciiTheme="minorEastAsia" w:hAnsiTheme="minorEastAsia"/>
          <w:sz w:val="28"/>
          <w:szCs w:val="28"/>
        </w:rPr>
      </w:pPr>
      <w:r w:rsidRPr="00FA39A0">
        <w:rPr>
          <w:rFonts w:asciiTheme="minorEastAsia" w:hAnsiTheme="minorEastAsia" w:hint="eastAsia"/>
          <w:sz w:val="28"/>
          <w:szCs w:val="28"/>
        </w:rPr>
        <w:t>9、注射过程可动态更改注射速度，提高工作效率，方便临床使用。</w:t>
      </w:r>
    </w:p>
    <w:p w:rsidR="00C40730" w:rsidRPr="00FA39A0" w:rsidRDefault="00C40730" w:rsidP="00C40730">
      <w:pPr>
        <w:spacing w:line="320" w:lineRule="exact"/>
        <w:ind w:left="34"/>
        <w:rPr>
          <w:rFonts w:asciiTheme="minorEastAsia" w:hAnsiTheme="minorEastAsia"/>
          <w:sz w:val="28"/>
          <w:szCs w:val="28"/>
        </w:rPr>
      </w:pPr>
      <w:r w:rsidRPr="00FA39A0">
        <w:rPr>
          <w:rFonts w:asciiTheme="minorEastAsia" w:hAnsiTheme="minorEastAsia" w:hint="eastAsia"/>
          <w:sz w:val="28"/>
          <w:szCs w:val="28"/>
        </w:rPr>
        <w:t>10、KVO功能：在预设注完或注射完毕状态自动启用KVO（静脉开通）功能。</w:t>
      </w:r>
    </w:p>
    <w:p w:rsidR="00C40730" w:rsidRPr="00FA39A0" w:rsidRDefault="00C40730" w:rsidP="00C40730">
      <w:pPr>
        <w:tabs>
          <w:tab w:val="left" w:pos="576"/>
        </w:tabs>
        <w:spacing w:line="320" w:lineRule="exact"/>
        <w:ind w:left="560" w:hangingChars="200" w:hanging="560"/>
        <w:rPr>
          <w:rFonts w:asciiTheme="minorEastAsia" w:hAnsiTheme="minorEastAsia"/>
          <w:sz w:val="28"/>
          <w:szCs w:val="28"/>
        </w:rPr>
      </w:pPr>
      <w:r w:rsidRPr="00FA39A0">
        <w:rPr>
          <w:rFonts w:asciiTheme="minorEastAsia" w:hAnsiTheme="minorEastAsia" w:hint="eastAsia"/>
          <w:sz w:val="28"/>
          <w:szCs w:val="28"/>
        </w:rPr>
        <w:t>11、模块化的设计思路。模块组合、拆分随心所欲。</w:t>
      </w:r>
    </w:p>
    <w:p w:rsidR="00C40730" w:rsidRPr="00FA39A0" w:rsidRDefault="00C40730" w:rsidP="00C40730">
      <w:pPr>
        <w:spacing w:line="320" w:lineRule="exact"/>
        <w:ind w:leftChars="14" w:left="589" w:hangingChars="200" w:hanging="560"/>
        <w:rPr>
          <w:rFonts w:asciiTheme="minorEastAsia" w:hAnsiTheme="minorEastAsia"/>
          <w:sz w:val="28"/>
          <w:szCs w:val="28"/>
        </w:rPr>
      </w:pPr>
      <w:r w:rsidRPr="00FA39A0">
        <w:rPr>
          <w:rFonts w:asciiTheme="minorEastAsia" w:hAnsiTheme="minorEastAsia" w:hint="eastAsia"/>
          <w:sz w:val="28"/>
          <w:szCs w:val="28"/>
        </w:rPr>
        <w:t>12、各机独立、互不影响，统一放置、减小占地空间。</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13、压力释放功能：管路压力超过设定报警值后，自动释放压力，使压力降到一个安全合理的值。</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14、压力报警调节：根据临床的需要，可调节压力报警级别，阻塞压力报警可以设置低、中、高三个级别。</w:t>
      </w:r>
    </w:p>
    <w:p w:rsidR="00C40730" w:rsidRPr="00FA39A0" w:rsidRDefault="00C40730" w:rsidP="00C40730">
      <w:pPr>
        <w:spacing w:line="320" w:lineRule="exact"/>
        <w:ind w:leftChars="1" w:left="2"/>
        <w:rPr>
          <w:rFonts w:asciiTheme="minorEastAsia" w:hAnsiTheme="minorEastAsia"/>
          <w:sz w:val="28"/>
          <w:szCs w:val="28"/>
        </w:rPr>
      </w:pPr>
      <w:r w:rsidRPr="00FA39A0">
        <w:rPr>
          <w:rFonts w:asciiTheme="minorEastAsia" w:hAnsiTheme="minorEastAsia" w:hint="eastAsia"/>
          <w:sz w:val="28"/>
          <w:szCs w:val="28"/>
        </w:rPr>
        <w:t>▲15、完整齐全的报警功能：提供遗忘操作、速度异常（快、慢、停）、推座异常、注射器错误、注射器脱落、注射器改变、推空、阻塞、药</w:t>
      </w:r>
      <w:r w:rsidRPr="00FA39A0">
        <w:rPr>
          <w:rFonts w:asciiTheme="minorEastAsia" w:hAnsiTheme="minorEastAsia" w:hint="eastAsia"/>
          <w:sz w:val="28"/>
          <w:szCs w:val="28"/>
        </w:rPr>
        <w:lastRenderedPageBreak/>
        <w:t>物将尽、药尽、交流掉电、电池电量不足报警，系统自动报警，报警以声音、指示灯、文字同时提供。</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16、使用单键飞梭旋钮和小键盘的最优配合，一键式操作，更加人性化。</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17、具有速度上限限制功能。</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18、具有键盘上锁或解锁功能。</w:t>
      </w:r>
    </w:p>
    <w:p w:rsidR="00C40730" w:rsidRPr="00FA39A0" w:rsidRDefault="00C40730" w:rsidP="00C40730">
      <w:pPr>
        <w:spacing w:line="320" w:lineRule="exact"/>
        <w:ind w:leftChars="4" w:left="8"/>
        <w:rPr>
          <w:rFonts w:asciiTheme="minorEastAsia" w:hAnsiTheme="minorEastAsia"/>
          <w:sz w:val="28"/>
          <w:szCs w:val="28"/>
        </w:rPr>
      </w:pPr>
      <w:r w:rsidRPr="00FA39A0">
        <w:rPr>
          <w:rFonts w:asciiTheme="minorEastAsia" w:hAnsiTheme="minorEastAsia" w:hint="eastAsia"/>
          <w:sz w:val="28"/>
          <w:szCs w:val="28"/>
        </w:rPr>
        <w:t>19、恒速模式下，具有9种单位自动进行换算，无需人工换算： ml/h、mg/h、</w:t>
      </w:r>
      <w:proofErr w:type="spellStart"/>
      <w:r w:rsidRPr="00FA39A0">
        <w:rPr>
          <w:rFonts w:asciiTheme="minorEastAsia" w:hAnsiTheme="minorEastAsia" w:hint="eastAsia"/>
          <w:sz w:val="28"/>
          <w:szCs w:val="28"/>
        </w:rPr>
        <w:t>ug</w:t>
      </w:r>
      <w:proofErr w:type="spellEnd"/>
      <w:r w:rsidRPr="00FA39A0">
        <w:rPr>
          <w:rFonts w:asciiTheme="minorEastAsia" w:hAnsiTheme="minorEastAsia" w:hint="eastAsia"/>
          <w:sz w:val="28"/>
          <w:szCs w:val="28"/>
        </w:rPr>
        <w:t>/h、</w:t>
      </w:r>
      <w:r w:rsidRPr="00FA39A0">
        <w:rPr>
          <w:rFonts w:asciiTheme="minorEastAsia" w:hAnsiTheme="minorEastAsia"/>
          <w:sz w:val="28"/>
          <w:szCs w:val="28"/>
        </w:rPr>
        <w:t>mg/min</w:t>
      </w:r>
      <w:r w:rsidRPr="00FA39A0">
        <w:rPr>
          <w:rFonts w:asciiTheme="minorEastAsia" w:hAnsiTheme="minorEastAsia" w:hint="eastAsia"/>
          <w:sz w:val="28"/>
          <w:szCs w:val="28"/>
        </w:rPr>
        <w:t>、</w:t>
      </w:r>
      <w:proofErr w:type="spellStart"/>
      <w:r w:rsidRPr="00FA39A0">
        <w:rPr>
          <w:rFonts w:asciiTheme="minorEastAsia" w:hAnsiTheme="minorEastAsia"/>
          <w:sz w:val="28"/>
          <w:szCs w:val="28"/>
        </w:rPr>
        <w:t>ug</w:t>
      </w:r>
      <w:proofErr w:type="spellEnd"/>
      <w:r w:rsidRPr="00FA39A0">
        <w:rPr>
          <w:rFonts w:asciiTheme="minorEastAsia" w:hAnsiTheme="minorEastAsia"/>
          <w:sz w:val="28"/>
          <w:szCs w:val="28"/>
        </w:rPr>
        <w:t>/min</w:t>
      </w:r>
      <w:r w:rsidRPr="00FA39A0">
        <w:rPr>
          <w:rFonts w:asciiTheme="minorEastAsia" w:hAnsiTheme="minorEastAsia" w:hint="eastAsia"/>
          <w:sz w:val="28"/>
          <w:szCs w:val="28"/>
        </w:rPr>
        <w:t>、mg/kg/h、mg/kg/min、</w:t>
      </w:r>
      <w:proofErr w:type="spellStart"/>
      <w:r w:rsidRPr="00FA39A0">
        <w:rPr>
          <w:rFonts w:asciiTheme="minorEastAsia" w:hAnsiTheme="minorEastAsia" w:hint="eastAsia"/>
          <w:sz w:val="28"/>
          <w:szCs w:val="28"/>
        </w:rPr>
        <w:t>ug</w:t>
      </w:r>
      <w:proofErr w:type="spellEnd"/>
      <w:r w:rsidRPr="00FA39A0">
        <w:rPr>
          <w:rFonts w:asciiTheme="minorEastAsia" w:hAnsiTheme="minorEastAsia" w:hint="eastAsia"/>
          <w:sz w:val="28"/>
          <w:szCs w:val="28"/>
        </w:rPr>
        <w:t>/kg/h、</w:t>
      </w:r>
      <w:proofErr w:type="spellStart"/>
      <w:r w:rsidRPr="00FA39A0">
        <w:rPr>
          <w:rFonts w:asciiTheme="minorEastAsia" w:hAnsiTheme="minorEastAsia" w:hint="eastAsia"/>
          <w:sz w:val="28"/>
          <w:szCs w:val="28"/>
        </w:rPr>
        <w:t>ug</w:t>
      </w:r>
      <w:proofErr w:type="spellEnd"/>
      <w:r w:rsidRPr="00FA39A0">
        <w:rPr>
          <w:rFonts w:asciiTheme="minorEastAsia" w:hAnsiTheme="minorEastAsia" w:hint="eastAsia"/>
          <w:sz w:val="28"/>
          <w:szCs w:val="28"/>
        </w:rPr>
        <w:t>/kg/min。</w:t>
      </w:r>
    </w:p>
    <w:p w:rsidR="00C40730" w:rsidRPr="00FA39A0" w:rsidRDefault="00C40730" w:rsidP="00C40730">
      <w:pPr>
        <w:spacing w:line="320" w:lineRule="exact"/>
        <w:ind w:left="34"/>
        <w:rPr>
          <w:rFonts w:asciiTheme="minorEastAsia" w:hAnsiTheme="minorEastAsia"/>
          <w:sz w:val="28"/>
          <w:szCs w:val="28"/>
        </w:rPr>
      </w:pPr>
      <w:r w:rsidRPr="00FA39A0">
        <w:rPr>
          <w:rFonts w:asciiTheme="minorEastAsia" w:hAnsiTheme="minorEastAsia" w:hint="eastAsia"/>
          <w:sz w:val="28"/>
          <w:szCs w:val="28"/>
        </w:rPr>
        <w:t>20、注射速率范围：</w:t>
      </w:r>
    </w:p>
    <w:p w:rsidR="00C40730" w:rsidRPr="00FA39A0" w:rsidRDefault="00C40730" w:rsidP="00C40730">
      <w:pPr>
        <w:spacing w:line="320" w:lineRule="exact"/>
        <w:ind w:firstLineChars="300" w:firstLine="840"/>
        <w:rPr>
          <w:rFonts w:asciiTheme="minorEastAsia" w:hAnsiTheme="minorEastAsia"/>
          <w:sz w:val="28"/>
          <w:szCs w:val="28"/>
        </w:rPr>
      </w:pPr>
      <w:r w:rsidRPr="00FA39A0">
        <w:rPr>
          <w:rFonts w:asciiTheme="minorEastAsia" w:hAnsiTheme="minorEastAsia" w:hint="eastAsia"/>
          <w:sz w:val="28"/>
          <w:szCs w:val="28"/>
        </w:rPr>
        <w:t>5ml注射器0.1-150ml/h</w:t>
      </w:r>
    </w:p>
    <w:p w:rsidR="00C40730" w:rsidRPr="00FA39A0" w:rsidRDefault="00C40730" w:rsidP="00C40730">
      <w:pPr>
        <w:spacing w:line="320" w:lineRule="exact"/>
        <w:ind w:firstLineChars="300" w:firstLine="840"/>
        <w:rPr>
          <w:rFonts w:asciiTheme="minorEastAsia" w:hAnsiTheme="minorEastAsia"/>
          <w:sz w:val="28"/>
          <w:szCs w:val="28"/>
        </w:rPr>
      </w:pPr>
      <w:r w:rsidRPr="00FA39A0">
        <w:rPr>
          <w:rFonts w:asciiTheme="minorEastAsia" w:hAnsiTheme="minorEastAsia" w:hint="eastAsia"/>
          <w:sz w:val="28"/>
          <w:szCs w:val="28"/>
        </w:rPr>
        <w:t>10ml注射器0.1-300ml/h</w:t>
      </w:r>
    </w:p>
    <w:p w:rsidR="00C40730" w:rsidRPr="00FA39A0" w:rsidRDefault="00C40730" w:rsidP="00C40730">
      <w:pPr>
        <w:spacing w:line="320" w:lineRule="exact"/>
        <w:ind w:left="36"/>
        <w:rPr>
          <w:rFonts w:asciiTheme="minorEastAsia" w:hAnsiTheme="minorEastAsia"/>
          <w:sz w:val="28"/>
          <w:szCs w:val="28"/>
        </w:rPr>
      </w:pPr>
      <w:r w:rsidRPr="00FA39A0">
        <w:rPr>
          <w:rFonts w:asciiTheme="minorEastAsia" w:hAnsiTheme="minorEastAsia" w:hint="eastAsia"/>
          <w:sz w:val="28"/>
          <w:szCs w:val="28"/>
        </w:rPr>
        <w:t xml:space="preserve">      20ml注射器0.1-600ml/h</w:t>
      </w:r>
    </w:p>
    <w:p w:rsidR="00C40730" w:rsidRPr="00FA39A0" w:rsidRDefault="00C40730" w:rsidP="00C40730">
      <w:pPr>
        <w:spacing w:line="320" w:lineRule="exact"/>
        <w:ind w:firstLineChars="300" w:firstLine="840"/>
        <w:rPr>
          <w:rFonts w:asciiTheme="minorEastAsia" w:hAnsiTheme="minorEastAsia"/>
          <w:sz w:val="28"/>
          <w:szCs w:val="28"/>
        </w:rPr>
      </w:pPr>
      <w:r w:rsidRPr="00FA39A0">
        <w:rPr>
          <w:rFonts w:asciiTheme="minorEastAsia" w:hAnsiTheme="minorEastAsia" w:hint="eastAsia"/>
          <w:sz w:val="28"/>
          <w:szCs w:val="28"/>
        </w:rPr>
        <w:t>30ml注射器0.1-900ml/h</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 xml:space="preserve">      50（60）ml注射器 0.1-1200ml/h</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21、注射器规格：内置25种品牌的5ml、10ml、20ml、30ml、50（60）ml规格的注射器供选用，能自动识别注射器规格。</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22、注射量误差：±2.0%（包括泵本身机械精度±1%）</w:t>
      </w:r>
    </w:p>
    <w:p w:rsidR="00C40730" w:rsidRPr="00FA39A0" w:rsidRDefault="00C40730" w:rsidP="00C40730">
      <w:pPr>
        <w:spacing w:line="320" w:lineRule="exact"/>
        <w:ind w:leftChars="14" w:left="589" w:hangingChars="200" w:hanging="560"/>
        <w:rPr>
          <w:rFonts w:asciiTheme="minorEastAsia" w:hAnsiTheme="minorEastAsia"/>
          <w:sz w:val="28"/>
          <w:szCs w:val="28"/>
        </w:rPr>
      </w:pPr>
      <w:r w:rsidRPr="00FA39A0">
        <w:rPr>
          <w:rFonts w:asciiTheme="minorEastAsia" w:hAnsiTheme="minorEastAsia" w:hint="eastAsia"/>
          <w:sz w:val="28"/>
          <w:szCs w:val="28"/>
        </w:rPr>
        <w:t>23、阻塞压力报警可以设置低、中、高三个级别：低</w:t>
      </w:r>
      <w:r w:rsidRPr="00FA39A0">
        <w:rPr>
          <w:rFonts w:asciiTheme="minorEastAsia" w:hAnsiTheme="minorEastAsia" w:cs="宋体" w:hint="eastAsia"/>
          <w:sz w:val="28"/>
          <w:szCs w:val="28"/>
        </w:rPr>
        <w:t>300±100mmHg</w:t>
      </w:r>
      <w:r w:rsidRPr="00FA39A0">
        <w:rPr>
          <w:rFonts w:asciiTheme="minorEastAsia" w:hAnsiTheme="minorEastAsia" w:hint="eastAsia"/>
          <w:sz w:val="28"/>
          <w:szCs w:val="28"/>
        </w:rPr>
        <w:t>、中</w:t>
      </w:r>
      <w:r w:rsidRPr="00FA39A0">
        <w:rPr>
          <w:rFonts w:asciiTheme="minorEastAsia" w:hAnsiTheme="minorEastAsia" w:cs="宋体" w:hint="eastAsia"/>
          <w:sz w:val="28"/>
          <w:szCs w:val="28"/>
        </w:rPr>
        <w:t>500±150mmHg</w:t>
      </w:r>
      <w:r w:rsidRPr="00FA39A0">
        <w:rPr>
          <w:rFonts w:asciiTheme="minorEastAsia" w:hAnsiTheme="minorEastAsia" w:hint="eastAsia"/>
          <w:sz w:val="28"/>
          <w:szCs w:val="28"/>
        </w:rPr>
        <w:t>、高</w:t>
      </w:r>
      <w:r w:rsidRPr="00FA39A0">
        <w:rPr>
          <w:rFonts w:asciiTheme="minorEastAsia" w:hAnsiTheme="minorEastAsia" w:cs="宋体" w:hint="eastAsia"/>
          <w:sz w:val="28"/>
          <w:szCs w:val="28"/>
        </w:rPr>
        <w:t>900±200mmHg</w:t>
      </w:r>
      <w:r w:rsidRPr="00FA39A0">
        <w:rPr>
          <w:rFonts w:asciiTheme="minorEastAsia" w:hAnsiTheme="minorEastAsia" w:hint="eastAsia"/>
          <w:sz w:val="28"/>
          <w:szCs w:val="28"/>
        </w:rPr>
        <w:t>。</w:t>
      </w:r>
    </w:p>
    <w:p w:rsidR="00C40730" w:rsidRPr="00FA39A0" w:rsidRDefault="00C40730" w:rsidP="00C40730">
      <w:pPr>
        <w:spacing w:line="320" w:lineRule="exact"/>
        <w:ind w:left="34"/>
        <w:rPr>
          <w:rFonts w:asciiTheme="minorEastAsia" w:hAnsiTheme="minorEastAsia"/>
          <w:sz w:val="28"/>
          <w:szCs w:val="28"/>
        </w:rPr>
      </w:pPr>
      <w:r w:rsidRPr="00FA39A0">
        <w:rPr>
          <w:rFonts w:asciiTheme="minorEastAsia" w:hAnsiTheme="minorEastAsia" w:hint="eastAsia"/>
          <w:sz w:val="28"/>
          <w:szCs w:val="28"/>
        </w:rPr>
        <w:t>24、快速推注BOLUS功能，BOLUS速度150mL/h～1200mL/h可调。</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25、KVO速率：0.1-5 ml/ h。</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26、可预设总量0.1～1000ml。</w:t>
      </w:r>
    </w:p>
    <w:p w:rsidR="00C40730" w:rsidRPr="00FA39A0" w:rsidRDefault="00C40730" w:rsidP="00C40730">
      <w:pPr>
        <w:spacing w:line="320" w:lineRule="exact"/>
        <w:ind w:left="34"/>
        <w:rPr>
          <w:rFonts w:asciiTheme="minorEastAsia" w:hAnsiTheme="minorEastAsia"/>
          <w:sz w:val="28"/>
          <w:szCs w:val="28"/>
        </w:rPr>
      </w:pPr>
      <w:r w:rsidRPr="00FA39A0">
        <w:rPr>
          <w:rFonts w:asciiTheme="minorEastAsia" w:hAnsiTheme="minorEastAsia" w:hint="eastAsia"/>
          <w:sz w:val="28"/>
          <w:szCs w:val="28"/>
        </w:rPr>
        <w:t>27、注射总量积累：可显示0.0001～999999ml。</w:t>
      </w:r>
    </w:p>
    <w:p w:rsidR="00C40730" w:rsidRPr="00FA39A0" w:rsidRDefault="00C40730" w:rsidP="00C40730">
      <w:pPr>
        <w:spacing w:line="340" w:lineRule="exact"/>
        <w:ind w:left="34"/>
        <w:rPr>
          <w:rFonts w:asciiTheme="minorEastAsia" w:hAnsiTheme="minorEastAsia"/>
          <w:sz w:val="28"/>
          <w:szCs w:val="28"/>
        </w:rPr>
      </w:pPr>
      <w:r w:rsidRPr="00FA39A0">
        <w:rPr>
          <w:rFonts w:asciiTheme="minorEastAsia" w:hAnsiTheme="minorEastAsia" w:hint="eastAsia"/>
          <w:sz w:val="28"/>
          <w:szCs w:val="28"/>
        </w:rPr>
        <w:t>28、界面：3.0寸TFT真彩屏幕，中文大字体显示界面，</w:t>
      </w:r>
      <w:smartTag w:uri="urn:schemas-microsoft-com:office:smarttags" w:element="chmetcnv">
        <w:smartTagPr>
          <w:attr w:name="UnitName" w:val="米"/>
          <w:attr w:name="SourceValue" w:val="6"/>
          <w:attr w:name="HasSpace" w:val="False"/>
          <w:attr w:name="Negative" w:val="False"/>
          <w:attr w:name="NumberType" w:val="1"/>
          <w:attr w:name="TCSC" w:val="0"/>
        </w:smartTagPr>
        <w:r w:rsidRPr="00FA39A0">
          <w:rPr>
            <w:rFonts w:asciiTheme="minorEastAsia" w:hAnsiTheme="minorEastAsia" w:hint="eastAsia"/>
            <w:sz w:val="28"/>
            <w:szCs w:val="28"/>
          </w:rPr>
          <w:t>6米</w:t>
        </w:r>
      </w:smartTag>
      <w:r w:rsidRPr="00FA39A0">
        <w:rPr>
          <w:rFonts w:asciiTheme="minorEastAsia" w:hAnsiTheme="minorEastAsia" w:hint="eastAsia"/>
          <w:sz w:val="28"/>
          <w:szCs w:val="28"/>
        </w:rPr>
        <w:t>内屏幕显示清晰可见。</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29、交直流两用：AC100-245V、   50/60Hz；电池：具有电池容量显示，充电10小时以上，可以持续工作5小时以上。</w:t>
      </w:r>
    </w:p>
    <w:p w:rsidR="00C40730" w:rsidRPr="00FA39A0" w:rsidRDefault="00C40730" w:rsidP="00C40730">
      <w:pPr>
        <w:spacing w:line="320" w:lineRule="exact"/>
        <w:rPr>
          <w:rFonts w:asciiTheme="minorEastAsia" w:hAnsiTheme="minorEastAsia"/>
          <w:sz w:val="28"/>
          <w:szCs w:val="28"/>
        </w:rPr>
      </w:pPr>
      <w:r w:rsidRPr="00FA39A0">
        <w:rPr>
          <w:rFonts w:asciiTheme="minorEastAsia" w:hAnsiTheme="minorEastAsia" w:hint="eastAsia"/>
          <w:sz w:val="28"/>
          <w:szCs w:val="28"/>
        </w:rPr>
        <w:t>30、工作环境适应能力</w:t>
      </w:r>
    </w:p>
    <w:p w:rsidR="00C40730" w:rsidRDefault="00C40730" w:rsidP="00A41882">
      <w:pPr>
        <w:spacing w:line="320" w:lineRule="exact"/>
        <w:rPr>
          <w:rFonts w:asciiTheme="minorEastAsia" w:hAnsiTheme="minorEastAsia"/>
          <w:sz w:val="28"/>
          <w:szCs w:val="28"/>
        </w:rPr>
      </w:pPr>
      <w:r w:rsidRPr="00FA39A0">
        <w:rPr>
          <w:rFonts w:asciiTheme="minorEastAsia" w:hAnsiTheme="minorEastAsia" w:hint="eastAsia"/>
          <w:sz w:val="28"/>
          <w:szCs w:val="28"/>
        </w:rPr>
        <w:t>环境温度：5</w:t>
      </w:r>
      <w:r w:rsidRPr="00A41882">
        <w:rPr>
          <w:rFonts w:asciiTheme="minorEastAsia" w:hAnsiTheme="minorEastAsia" w:hint="eastAsia"/>
          <w:sz w:val="28"/>
          <w:szCs w:val="28"/>
        </w:rPr>
        <w:t>o</w:t>
      </w:r>
      <w:r w:rsidRPr="00FA39A0">
        <w:rPr>
          <w:rFonts w:asciiTheme="minorEastAsia" w:hAnsiTheme="minorEastAsia" w:hint="eastAsia"/>
          <w:sz w:val="28"/>
          <w:szCs w:val="28"/>
        </w:rPr>
        <w:t>C～40</w:t>
      </w:r>
      <w:r w:rsidRPr="00A41882">
        <w:rPr>
          <w:rFonts w:asciiTheme="minorEastAsia" w:hAnsiTheme="minorEastAsia" w:hint="eastAsia"/>
          <w:sz w:val="28"/>
          <w:szCs w:val="28"/>
        </w:rPr>
        <w:t>o</w:t>
      </w:r>
      <w:r w:rsidRPr="00FA39A0">
        <w:rPr>
          <w:rFonts w:asciiTheme="minorEastAsia" w:hAnsiTheme="minorEastAsia" w:hint="eastAsia"/>
          <w:sz w:val="28"/>
          <w:szCs w:val="28"/>
        </w:rPr>
        <w:t>C；相对湿度：≤90％；大气压力范围：700～1060hpa</w:t>
      </w:r>
    </w:p>
    <w:p w:rsidR="00C40730" w:rsidRPr="00A41882" w:rsidRDefault="00C40730" w:rsidP="00A41882">
      <w:pPr>
        <w:spacing w:line="320" w:lineRule="exact"/>
        <w:rPr>
          <w:rFonts w:asciiTheme="minorEastAsia" w:hAnsiTheme="minorEastAsia"/>
          <w:sz w:val="28"/>
          <w:szCs w:val="28"/>
        </w:rPr>
      </w:pPr>
      <w:r>
        <w:rPr>
          <w:rFonts w:asciiTheme="minorEastAsia" w:hAnsiTheme="minorEastAsia" w:hint="eastAsia"/>
          <w:sz w:val="28"/>
          <w:szCs w:val="28"/>
        </w:rPr>
        <w:t>31、每台设备附带移动支架1个。</w:t>
      </w:r>
    </w:p>
    <w:p w:rsidR="002857A6" w:rsidRDefault="002857A6" w:rsidP="002857A6">
      <w:pPr>
        <w:jc w:val="left"/>
        <w:rPr>
          <w:b/>
          <w:sz w:val="28"/>
          <w:szCs w:val="28"/>
        </w:rPr>
      </w:pPr>
    </w:p>
    <w:p w:rsidR="002857A6" w:rsidRPr="002857A6" w:rsidRDefault="002857A6" w:rsidP="002857A6">
      <w:pPr>
        <w:jc w:val="left"/>
        <w:rPr>
          <w:b/>
          <w:sz w:val="28"/>
          <w:szCs w:val="28"/>
        </w:rPr>
      </w:pPr>
      <w:r w:rsidRPr="002857A6">
        <w:rPr>
          <w:rFonts w:hint="eastAsia"/>
          <w:b/>
          <w:sz w:val="28"/>
          <w:szCs w:val="28"/>
        </w:rPr>
        <w:t>七、合同模板</w:t>
      </w:r>
    </w:p>
    <w:p w:rsidR="002857A6" w:rsidRDefault="002857A6" w:rsidP="002857A6">
      <w:pPr>
        <w:pStyle w:val="1"/>
        <w:ind w:firstLine="210"/>
        <w:jc w:val="center"/>
      </w:pPr>
      <w:r w:rsidRPr="008415B9">
        <w:rPr>
          <w:rFonts w:hint="eastAsia"/>
        </w:rPr>
        <w:t>设备</w:t>
      </w:r>
      <w:r>
        <w:rPr>
          <w:rFonts w:hint="eastAsia"/>
        </w:rPr>
        <w:t>购销合同</w:t>
      </w:r>
    </w:p>
    <w:p w:rsidR="002857A6" w:rsidRDefault="002857A6" w:rsidP="002857A6">
      <w:pPr>
        <w:jc w:val="center"/>
      </w:pPr>
      <w:r>
        <w:rPr>
          <w:rFonts w:hint="eastAsia"/>
        </w:rPr>
        <w:t xml:space="preserve">                                      </w:t>
      </w:r>
      <w:r>
        <w:rPr>
          <w:rFonts w:hint="eastAsia"/>
        </w:rPr>
        <w:t>合同编号：</w:t>
      </w:r>
    </w:p>
    <w:p w:rsidR="002857A6" w:rsidRDefault="002857A6" w:rsidP="002857A6">
      <w:pPr>
        <w:tabs>
          <w:tab w:val="left" w:pos="2160"/>
        </w:tabs>
        <w:spacing w:line="520" w:lineRule="exact"/>
        <w:ind w:firstLineChars="200" w:firstLine="480"/>
        <w:rPr>
          <w:rFonts w:ascii="宋体" w:hAnsi="宋体" w:cs="宋体"/>
          <w:b/>
          <w:sz w:val="24"/>
        </w:rPr>
      </w:pPr>
      <w:r>
        <w:rPr>
          <w:rFonts w:ascii="宋体" w:hAnsi="宋体" w:cs="宋体" w:hint="eastAsia"/>
          <w:sz w:val="24"/>
        </w:rPr>
        <w:t>甲方（采购人）：潍坊高新技术产业开发区人民医院</w:t>
      </w:r>
    </w:p>
    <w:p w:rsidR="002857A6" w:rsidRPr="00DA4E6D" w:rsidRDefault="002857A6" w:rsidP="002857A6">
      <w:pPr>
        <w:spacing w:line="520" w:lineRule="exact"/>
        <w:ind w:firstLineChars="200" w:firstLine="480"/>
        <w:rPr>
          <w:rFonts w:ascii="宋体" w:hAnsi="宋体" w:cs="宋体"/>
          <w:color w:val="FF0000"/>
          <w:sz w:val="24"/>
        </w:rPr>
      </w:pPr>
      <w:r w:rsidRPr="00DA4E6D">
        <w:rPr>
          <w:rFonts w:ascii="宋体" w:hAnsi="宋体" w:cs="宋体" w:hint="eastAsia"/>
          <w:color w:val="FF0000"/>
          <w:sz w:val="24"/>
        </w:rPr>
        <w:t>乙方（供应商）：</w:t>
      </w:r>
    </w:p>
    <w:p w:rsidR="002857A6" w:rsidRDefault="002857A6" w:rsidP="002857A6">
      <w:pPr>
        <w:spacing w:line="560" w:lineRule="exact"/>
        <w:ind w:firstLineChars="200" w:firstLine="480"/>
        <w:rPr>
          <w:rFonts w:ascii="宋体" w:hAnsi="宋体" w:cs="宋体"/>
          <w:bCs/>
          <w:sz w:val="24"/>
        </w:rPr>
      </w:pPr>
      <w:r>
        <w:rPr>
          <w:rFonts w:ascii="宋体" w:hAnsi="宋体" w:cs="宋体" w:hint="eastAsia"/>
          <w:bCs/>
          <w:sz w:val="24"/>
        </w:rPr>
        <w:lastRenderedPageBreak/>
        <w:t>根据《中华人民共和国合同法》、《中华人民共和国招标投标法》及其它有关法律、法规，遵循公平、公正和诚信的原则，双方同意按照以下条款和条件，签署本合同。</w:t>
      </w:r>
    </w:p>
    <w:p w:rsidR="002857A6" w:rsidRDefault="002857A6" w:rsidP="002857A6">
      <w:pPr>
        <w:spacing w:line="520" w:lineRule="exact"/>
        <w:ind w:firstLine="382"/>
        <w:rPr>
          <w:rFonts w:ascii="宋体" w:hAnsi="宋体" w:cs="宋体"/>
          <w:u w:val="single"/>
        </w:rPr>
      </w:pPr>
      <w:r>
        <w:rPr>
          <w:rFonts w:ascii="宋体" w:hAnsi="宋体" w:cs="宋体" w:hint="eastAsia"/>
          <w:b/>
          <w:bCs/>
          <w:sz w:val="24"/>
        </w:rPr>
        <w:t>一、货物的名称、数量、单价、规格和标准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7"/>
        <w:gridCol w:w="1194"/>
        <w:gridCol w:w="1843"/>
        <w:gridCol w:w="1418"/>
        <w:gridCol w:w="850"/>
        <w:gridCol w:w="1370"/>
        <w:gridCol w:w="750"/>
      </w:tblGrid>
      <w:tr w:rsidR="002857A6" w:rsidTr="002D64DF">
        <w:trPr>
          <w:jc w:val="center"/>
        </w:trPr>
        <w:tc>
          <w:tcPr>
            <w:tcW w:w="1267"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货物名称</w:t>
            </w:r>
          </w:p>
        </w:tc>
        <w:tc>
          <w:tcPr>
            <w:tcW w:w="1194"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型号</w:t>
            </w:r>
          </w:p>
        </w:tc>
        <w:tc>
          <w:tcPr>
            <w:tcW w:w="1843"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生产厂家</w:t>
            </w:r>
          </w:p>
        </w:tc>
        <w:tc>
          <w:tcPr>
            <w:tcW w:w="1418"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单价（元）</w:t>
            </w:r>
          </w:p>
        </w:tc>
        <w:tc>
          <w:tcPr>
            <w:tcW w:w="850"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数量</w:t>
            </w:r>
          </w:p>
        </w:tc>
        <w:tc>
          <w:tcPr>
            <w:tcW w:w="1370"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金额</w:t>
            </w:r>
          </w:p>
        </w:tc>
        <w:tc>
          <w:tcPr>
            <w:tcW w:w="750" w:type="dxa"/>
            <w:vAlign w:val="center"/>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sz w:val="24"/>
                <w:szCs w:val="24"/>
              </w:rPr>
              <w:t>备注</w:t>
            </w:r>
          </w:p>
        </w:tc>
      </w:tr>
      <w:tr w:rsidR="002857A6" w:rsidTr="002D64DF">
        <w:trPr>
          <w:jc w:val="center"/>
        </w:trPr>
        <w:tc>
          <w:tcPr>
            <w:tcW w:w="1267" w:type="dxa"/>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color w:val="FF0000"/>
                <w:sz w:val="24"/>
                <w:szCs w:val="24"/>
              </w:rPr>
              <w:t>与注册证名称一致</w:t>
            </w:r>
          </w:p>
        </w:tc>
        <w:tc>
          <w:tcPr>
            <w:tcW w:w="1194" w:type="dxa"/>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color w:val="FF0000"/>
                <w:sz w:val="24"/>
                <w:szCs w:val="24"/>
              </w:rPr>
              <w:t>与注册证一致</w:t>
            </w:r>
          </w:p>
        </w:tc>
        <w:tc>
          <w:tcPr>
            <w:tcW w:w="1843" w:type="dxa"/>
          </w:tcPr>
          <w:p w:rsidR="002857A6" w:rsidRDefault="002857A6" w:rsidP="002D64DF">
            <w:pPr>
              <w:pStyle w:val="10"/>
              <w:spacing w:after="0" w:line="520" w:lineRule="exact"/>
              <w:ind w:leftChars="0" w:left="0"/>
              <w:jc w:val="center"/>
              <w:rPr>
                <w:rFonts w:ascii="宋体" w:hAnsi="宋体" w:cs="宋体"/>
                <w:sz w:val="24"/>
                <w:szCs w:val="24"/>
              </w:rPr>
            </w:pPr>
            <w:r>
              <w:rPr>
                <w:rFonts w:ascii="宋体" w:hAnsi="宋体" w:cs="宋体" w:hint="eastAsia"/>
                <w:color w:val="FF0000"/>
                <w:sz w:val="24"/>
                <w:szCs w:val="24"/>
              </w:rPr>
              <w:t>厂家</w:t>
            </w:r>
            <w:r w:rsidRPr="00EF28D7">
              <w:rPr>
                <w:rFonts w:ascii="宋体" w:hAnsi="宋体" w:cs="宋体" w:hint="eastAsia"/>
                <w:color w:val="FF0000"/>
                <w:sz w:val="24"/>
                <w:szCs w:val="24"/>
              </w:rPr>
              <w:t>全称</w:t>
            </w:r>
          </w:p>
        </w:tc>
        <w:tc>
          <w:tcPr>
            <w:tcW w:w="1418" w:type="dxa"/>
          </w:tcPr>
          <w:p w:rsidR="002857A6" w:rsidRDefault="002857A6" w:rsidP="002D64DF">
            <w:pPr>
              <w:pStyle w:val="10"/>
              <w:spacing w:after="0" w:line="520" w:lineRule="exact"/>
              <w:ind w:leftChars="0" w:left="0"/>
              <w:jc w:val="center"/>
              <w:rPr>
                <w:rFonts w:ascii="宋体" w:hAnsi="宋体" w:cs="宋体"/>
                <w:sz w:val="24"/>
                <w:szCs w:val="24"/>
              </w:rPr>
            </w:pPr>
          </w:p>
        </w:tc>
        <w:tc>
          <w:tcPr>
            <w:tcW w:w="850" w:type="dxa"/>
          </w:tcPr>
          <w:p w:rsidR="002857A6" w:rsidRDefault="002857A6" w:rsidP="002D64DF">
            <w:pPr>
              <w:pStyle w:val="10"/>
              <w:spacing w:after="0" w:line="520" w:lineRule="exact"/>
              <w:ind w:leftChars="0" w:left="0"/>
              <w:jc w:val="center"/>
              <w:rPr>
                <w:rFonts w:ascii="宋体" w:hAnsi="宋体" w:cs="宋体"/>
                <w:sz w:val="24"/>
                <w:szCs w:val="24"/>
              </w:rPr>
            </w:pPr>
          </w:p>
        </w:tc>
        <w:tc>
          <w:tcPr>
            <w:tcW w:w="1370" w:type="dxa"/>
          </w:tcPr>
          <w:p w:rsidR="002857A6" w:rsidRDefault="002857A6" w:rsidP="002D64DF">
            <w:pPr>
              <w:pStyle w:val="10"/>
              <w:spacing w:after="0" w:line="520" w:lineRule="exact"/>
              <w:ind w:leftChars="0" w:left="0"/>
              <w:jc w:val="center"/>
              <w:rPr>
                <w:rFonts w:ascii="宋体" w:hAnsi="宋体" w:cs="宋体"/>
                <w:sz w:val="24"/>
                <w:szCs w:val="24"/>
              </w:rPr>
            </w:pPr>
          </w:p>
        </w:tc>
        <w:tc>
          <w:tcPr>
            <w:tcW w:w="750" w:type="dxa"/>
          </w:tcPr>
          <w:p w:rsidR="002857A6" w:rsidRDefault="002857A6" w:rsidP="002D64DF">
            <w:pPr>
              <w:pStyle w:val="10"/>
              <w:spacing w:after="0" w:line="520" w:lineRule="exact"/>
              <w:ind w:leftChars="0" w:left="0"/>
              <w:jc w:val="center"/>
              <w:rPr>
                <w:rFonts w:ascii="宋体" w:hAnsi="宋体" w:cs="宋体"/>
                <w:sz w:val="24"/>
                <w:szCs w:val="24"/>
              </w:rPr>
            </w:pPr>
          </w:p>
        </w:tc>
      </w:tr>
    </w:tbl>
    <w:p w:rsidR="002857A6" w:rsidRDefault="002857A6" w:rsidP="002857A6">
      <w:pPr>
        <w:spacing w:line="520" w:lineRule="exact"/>
        <w:ind w:firstLine="382"/>
        <w:rPr>
          <w:rFonts w:ascii="宋体" w:hAnsi="宋体" w:cs="宋体"/>
          <w:sz w:val="24"/>
        </w:rPr>
      </w:pPr>
      <w:r>
        <w:rPr>
          <w:rFonts w:ascii="宋体" w:hAnsi="宋体" w:cs="宋体" w:hint="eastAsia"/>
          <w:b/>
          <w:bCs/>
          <w:sz w:val="24"/>
        </w:rPr>
        <w:t>二、合同金额</w:t>
      </w:r>
    </w:p>
    <w:p w:rsidR="002857A6" w:rsidRPr="00DA4E6D" w:rsidRDefault="002857A6" w:rsidP="002857A6">
      <w:pPr>
        <w:pStyle w:val="10"/>
        <w:spacing w:after="0" w:line="520" w:lineRule="exact"/>
        <w:ind w:leftChars="0" w:left="0" w:firstLineChars="200" w:firstLine="480"/>
        <w:rPr>
          <w:rFonts w:ascii="宋体" w:hAnsi="宋体" w:cs="宋体"/>
          <w:color w:val="FF0000"/>
          <w:sz w:val="24"/>
          <w:szCs w:val="24"/>
        </w:rPr>
      </w:pPr>
      <w:r>
        <w:rPr>
          <w:rFonts w:ascii="宋体" w:hAnsi="宋体" w:cs="宋体" w:hint="eastAsia"/>
          <w:sz w:val="24"/>
          <w:szCs w:val="24"/>
        </w:rPr>
        <w:t xml:space="preserve">  </w:t>
      </w:r>
      <w:r w:rsidRPr="00DA4E6D">
        <w:rPr>
          <w:rFonts w:ascii="宋体" w:hAnsi="宋体" w:cs="宋体" w:hint="eastAsia"/>
          <w:color w:val="FF0000"/>
          <w:sz w:val="24"/>
          <w:szCs w:val="24"/>
        </w:rPr>
        <w:t>合同总金额为人民币：</w:t>
      </w:r>
      <w:r w:rsidRPr="00DA4E6D">
        <w:rPr>
          <w:rFonts w:ascii="宋体" w:hAnsi="宋体" w:cs="宋体" w:hint="eastAsia"/>
          <w:color w:val="FF0000"/>
          <w:sz w:val="24"/>
          <w:szCs w:val="24"/>
          <w:u w:val="single"/>
        </w:rPr>
        <w:t xml:space="preserve">                     </w:t>
      </w:r>
      <w:r w:rsidRPr="00DA4E6D">
        <w:rPr>
          <w:rFonts w:ascii="宋体" w:hAnsi="宋体" w:cs="宋体" w:hint="eastAsia"/>
          <w:color w:val="FF0000"/>
          <w:sz w:val="24"/>
          <w:szCs w:val="24"/>
        </w:rPr>
        <w:t>元。</w:t>
      </w:r>
    </w:p>
    <w:p w:rsidR="002857A6" w:rsidRPr="00DA4E6D" w:rsidRDefault="002857A6" w:rsidP="002857A6">
      <w:pPr>
        <w:pStyle w:val="10"/>
        <w:spacing w:after="0" w:line="520" w:lineRule="exact"/>
        <w:ind w:leftChars="0" w:left="0" w:firstLineChars="200" w:firstLine="480"/>
        <w:rPr>
          <w:rFonts w:ascii="宋体" w:hAnsi="宋体" w:cs="宋体"/>
          <w:color w:val="FF0000"/>
          <w:sz w:val="24"/>
          <w:szCs w:val="24"/>
        </w:rPr>
      </w:pPr>
      <w:r w:rsidRPr="00DA4E6D">
        <w:rPr>
          <w:rFonts w:ascii="宋体" w:hAnsi="宋体" w:cs="宋体" w:hint="eastAsia"/>
          <w:color w:val="FF0000"/>
          <w:sz w:val="24"/>
          <w:szCs w:val="24"/>
        </w:rPr>
        <w:t xml:space="preserve">                大写：</w:t>
      </w:r>
      <w:r w:rsidRPr="00DA4E6D">
        <w:rPr>
          <w:rFonts w:ascii="宋体" w:hAnsi="宋体" w:cs="宋体" w:hint="eastAsia"/>
          <w:color w:val="FF0000"/>
          <w:sz w:val="24"/>
          <w:szCs w:val="24"/>
          <w:u w:val="single"/>
        </w:rPr>
        <w:t xml:space="preserve">                     </w:t>
      </w:r>
      <w:r w:rsidRPr="00DA4E6D">
        <w:rPr>
          <w:rFonts w:ascii="宋体" w:hAnsi="宋体" w:cs="宋体" w:hint="eastAsia"/>
          <w:color w:val="FF0000"/>
          <w:sz w:val="24"/>
          <w:szCs w:val="24"/>
        </w:rPr>
        <w:t>元。</w:t>
      </w:r>
    </w:p>
    <w:p w:rsidR="002857A6" w:rsidRDefault="002857A6" w:rsidP="002857A6">
      <w:pPr>
        <w:spacing w:line="520" w:lineRule="exact"/>
        <w:ind w:firstLineChars="147" w:firstLine="354"/>
        <w:rPr>
          <w:rFonts w:ascii="宋体" w:hAnsi="宋体" w:cs="宋体"/>
          <w:b/>
          <w:bCs/>
          <w:sz w:val="24"/>
        </w:rPr>
      </w:pPr>
      <w:r>
        <w:rPr>
          <w:rFonts w:ascii="宋体" w:hAnsi="宋体" w:cs="宋体" w:hint="eastAsia"/>
          <w:b/>
          <w:bCs/>
          <w:sz w:val="24"/>
        </w:rPr>
        <w:t>三、货款支付</w:t>
      </w:r>
    </w:p>
    <w:p w:rsidR="002857A6" w:rsidRPr="009A3580" w:rsidRDefault="002857A6" w:rsidP="002857A6">
      <w:pPr>
        <w:spacing w:line="520" w:lineRule="exact"/>
        <w:ind w:leftChars="228" w:left="479" w:firstLineChars="50" w:firstLine="120"/>
        <w:rPr>
          <w:rFonts w:ascii="宋体" w:hAnsi="宋体" w:cs="宋体"/>
          <w:color w:val="000000"/>
          <w:sz w:val="24"/>
        </w:rPr>
      </w:pPr>
      <w:r w:rsidRPr="009A3580">
        <w:rPr>
          <w:rFonts w:ascii="宋体" w:hAnsi="宋体" w:cs="宋体" w:hint="eastAsia"/>
          <w:color w:val="000000"/>
          <w:sz w:val="24"/>
        </w:rPr>
        <w:t>付款方式：乙方提供正规销售发票，于合同签订设备验收合格后三个月支付合同金额60%，验收合格后六个月支付合同金额30%，余款质保期满无质量问题后付清。</w:t>
      </w:r>
    </w:p>
    <w:p w:rsidR="002857A6" w:rsidRDefault="002857A6" w:rsidP="002857A6">
      <w:pPr>
        <w:spacing w:line="520" w:lineRule="exact"/>
        <w:ind w:leftChars="181" w:left="380" w:firstLine="7"/>
        <w:rPr>
          <w:rFonts w:ascii="宋体" w:hAnsi="宋体" w:cs="宋体"/>
          <w:b/>
          <w:bCs/>
          <w:sz w:val="24"/>
        </w:rPr>
      </w:pPr>
      <w:r>
        <w:rPr>
          <w:rFonts w:ascii="宋体" w:hAnsi="宋体" w:cs="宋体" w:hint="eastAsia"/>
          <w:b/>
          <w:bCs/>
          <w:sz w:val="24"/>
        </w:rPr>
        <w:t>四、交货</w:t>
      </w:r>
    </w:p>
    <w:p w:rsidR="002857A6" w:rsidRDefault="002857A6" w:rsidP="002857A6">
      <w:pPr>
        <w:tabs>
          <w:tab w:val="left" w:pos="2900"/>
        </w:tabs>
        <w:spacing w:line="520" w:lineRule="exact"/>
        <w:ind w:leftChars="272" w:left="571" w:firstLine="2"/>
        <w:rPr>
          <w:rFonts w:ascii="宋体" w:hAnsi="宋体" w:cs="宋体"/>
          <w:color w:val="000000"/>
          <w:sz w:val="24"/>
        </w:rPr>
      </w:pPr>
      <w:r>
        <w:rPr>
          <w:rFonts w:ascii="宋体" w:hAnsi="宋体" w:cs="宋体" w:hint="eastAsia"/>
          <w:sz w:val="24"/>
        </w:rPr>
        <w:t>1、交货时间：</w:t>
      </w:r>
    </w:p>
    <w:p w:rsidR="002857A6" w:rsidRDefault="002857A6" w:rsidP="002857A6">
      <w:pPr>
        <w:numPr>
          <w:ilvl w:val="0"/>
          <w:numId w:val="1"/>
        </w:numPr>
        <w:tabs>
          <w:tab w:val="left" w:pos="573"/>
          <w:tab w:val="left" w:pos="840"/>
          <w:tab w:val="left" w:pos="955"/>
          <w:tab w:val="left" w:pos="1070"/>
        </w:tabs>
        <w:spacing w:line="520" w:lineRule="exact"/>
        <w:ind w:leftChars="272" w:left="571" w:firstLine="19"/>
        <w:rPr>
          <w:rFonts w:ascii="宋体" w:hAnsi="宋体" w:cs="宋体"/>
          <w:sz w:val="24"/>
        </w:rPr>
      </w:pPr>
      <w:r>
        <w:rPr>
          <w:rFonts w:ascii="宋体" w:hAnsi="宋体" w:cs="宋体" w:hint="eastAsia"/>
          <w:sz w:val="24"/>
        </w:rPr>
        <w:t>交货地点：甲方指定地点</w:t>
      </w:r>
    </w:p>
    <w:p w:rsidR="002857A6" w:rsidRDefault="002857A6" w:rsidP="002857A6">
      <w:pPr>
        <w:spacing w:line="520" w:lineRule="exact"/>
        <w:ind w:leftChars="272" w:left="571"/>
        <w:rPr>
          <w:rFonts w:ascii="宋体" w:hAnsi="宋体" w:cs="宋体"/>
          <w:sz w:val="24"/>
        </w:rPr>
      </w:pPr>
      <w:r>
        <w:rPr>
          <w:rFonts w:ascii="宋体" w:hAnsi="宋体" w:cs="宋体" w:hint="eastAsia"/>
          <w:sz w:val="24"/>
        </w:rPr>
        <w:t>3、风险负担：</w:t>
      </w:r>
    </w:p>
    <w:p w:rsidR="002857A6" w:rsidRDefault="002857A6" w:rsidP="002857A6">
      <w:pPr>
        <w:spacing w:line="520" w:lineRule="exact"/>
        <w:ind w:leftChars="181" w:left="380" w:firstLineChars="200" w:firstLine="480"/>
        <w:rPr>
          <w:rFonts w:ascii="宋体" w:hAnsi="宋体" w:cs="宋体"/>
          <w:sz w:val="24"/>
        </w:rPr>
      </w:pPr>
      <w:r>
        <w:rPr>
          <w:rFonts w:ascii="宋体" w:hAnsi="宋体" w:cs="宋体" w:hint="eastAsia"/>
          <w:sz w:val="24"/>
        </w:rPr>
        <w:t>货物毁损、灭失的风险在该货物通过甲乙双方联合验收交付前由乙方承担，通过联合验收交付后由甲方承担；因质量问题甲方拒收的，风险由乙方承担。</w:t>
      </w:r>
    </w:p>
    <w:p w:rsidR="002857A6" w:rsidRDefault="002857A6" w:rsidP="002857A6">
      <w:pPr>
        <w:spacing w:line="520" w:lineRule="exact"/>
        <w:ind w:leftChars="181" w:left="380"/>
        <w:rPr>
          <w:rFonts w:ascii="宋体" w:hAnsi="宋体" w:cs="宋体"/>
          <w:b/>
          <w:bCs/>
          <w:sz w:val="24"/>
        </w:rPr>
      </w:pPr>
      <w:r>
        <w:rPr>
          <w:rFonts w:ascii="宋体" w:hAnsi="宋体" w:cs="宋体" w:hint="eastAsia"/>
          <w:b/>
          <w:bCs/>
          <w:sz w:val="24"/>
        </w:rPr>
        <w:t>五、质保期</w:t>
      </w:r>
    </w:p>
    <w:p w:rsidR="002857A6" w:rsidRPr="00DA4E6D" w:rsidRDefault="002857A6" w:rsidP="002857A6">
      <w:pPr>
        <w:tabs>
          <w:tab w:val="left" w:pos="382"/>
        </w:tabs>
        <w:spacing w:line="520" w:lineRule="exact"/>
        <w:ind w:leftChars="181" w:left="380" w:firstLineChars="100" w:firstLine="240"/>
        <w:rPr>
          <w:rFonts w:ascii="宋体" w:hAnsi="宋体" w:cs="宋体"/>
          <w:color w:val="FF0000"/>
          <w:sz w:val="24"/>
        </w:rPr>
      </w:pPr>
      <w:r w:rsidRPr="00DA4E6D">
        <w:rPr>
          <w:rFonts w:ascii="宋体" w:hAnsi="宋体" w:cs="宋体" w:hint="eastAsia"/>
          <w:color w:val="FF0000"/>
          <w:sz w:val="24"/>
        </w:rPr>
        <w:t>按货物交付完毕并验收合格之日起</w:t>
      </w:r>
      <w:r w:rsidRPr="00DA4E6D">
        <w:rPr>
          <w:rFonts w:ascii="宋体" w:hAnsi="宋体" w:cs="宋体" w:hint="eastAsia"/>
          <w:color w:val="FF0000"/>
          <w:sz w:val="24"/>
          <w:u w:val="single"/>
        </w:rPr>
        <w:t xml:space="preserve">     </w:t>
      </w:r>
      <w:r w:rsidRPr="00DA4E6D">
        <w:rPr>
          <w:rFonts w:ascii="宋体" w:hAnsi="宋体" w:cs="宋体" w:hint="eastAsia"/>
          <w:color w:val="FF0000"/>
          <w:sz w:val="24"/>
        </w:rPr>
        <w:t>年。</w:t>
      </w:r>
    </w:p>
    <w:p w:rsidR="002857A6" w:rsidRDefault="002857A6" w:rsidP="002857A6">
      <w:pPr>
        <w:tabs>
          <w:tab w:val="left" w:pos="382"/>
        </w:tabs>
        <w:spacing w:line="520" w:lineRule="exact"/>
        <w:ind w:leftChars="135" w:left="283" w:firstLine="99"/>
        <w:rPr>
          <w:rFonts w:ascii="宋体" w:hAnsi="宋体" w:cs="宋体"/>
          <w:b/>
          <w:bCs/>
          <w:sz w:val="24"/>
        </w:rPr>
      </w:pPr>
      <w:r>
        <w:rPr>
          <w:rFonts w:ascii="宋体" w:hAnsi="宋体" w:cs="宋体" w:hint="eastAsia"/>
          <w:b/>
          <w:bCs/>
          <w:sz w:val="24"/>
        </w:rPr>
        <w:t>六、包装</w:t>
      </w:r>
    </w:p>
    <w:p w:rsidR="002857A6" w:rsidRDefault="002857A6" w:rsidP="002857A6">
      <w:pPr>
        <w:spacing w:line="520" w:lineRule="exact"/>
        <w:ind w:leftChars="181" w:left="380" w:firstLine="480"/>
        <w:rPr>
          <w:rFonts w:ascii="宋体" w:hAnsi="宋体" w:cs="宋体"/>
          <w:sz w:val="24"/>
        </w:rPr>
      </w:pPr>
      <w:r>
        <w:rPr>
          <w:rFonts w:ascii="宋体" w:hAnsi="宋体" w:cs="宋体" w:hint="eastAsia"/>
          <w:sz w:val="24"/>
        </w:rPr>
        <w:t>按照货物的包装应按照国家或业务主管部门的技术规定执行，国家或业务主管部门无技术规定的，应当按双方约定采取足以保护货物安全、完好的</w:t>
      </w:r>
      <w:r>
        <w:rPr>
          <w:rFonts w:ascii="宋体" w:hAnsi="宋体" w:cs="宋体" w:hint="eastAsia"/>
          <w:sz w:val="24"/>
        </w:rPr>
        <w:lastRenderedPageBreak/>
        <w:t>包装方式。</w:t>
      </w:r>
    </w:p>
    <w:p w:rsidR="002857A6" w:rsidRDefault="002857A6" w:rsidP="002857A6">
      <w:pPr>
        <w:spacing w:line="520" w:lineRule="exact"/>
        <w:ind w:leftChars="181" w:left="380" w:firstLine="2"/>
        <w:rPr>
          <w:rFonts w:ascii="宋体" w:hAnsi="宋体" w:cs="宋体"/>
          <w:b/>
          <w:bCs/>
          <w:sz w:val="24"/>
        </w:rPr>
      </w:pPr>
      <w:r>
        <w:rPr>
          <w:rFonts w:ascii="宋体" w:hAnsi="宋体" w:cs="宋体" w:hint="eastAsia"/>
          <w:b/>
          <w:bCs/>
          <w:sz w:val="24"/>
        </w:rPr>
        <w:t>七、运输要求</w:t>
      </w:r>
    </w:p>
    <w:p w:rsidR="002857A6" w:rsidRDefault="002857A6" w:rsidP="002857A6">
      <w:pPr>
        <w:spacing w:line="520" w:lineRule="exact"/>
        <w:ind w:leftChars="181" w:left="380" w:firstLineChars="200" w:firstLine="480"/>
        <w:rPr>
          <w:rFonts w:ascii="宋体" w:hAnsi="宋体" w:cs="宋体"/>
          <w:sz w:val="24"/>
        </w:rPr>
      </w:pPr>
      <w:r>
        <w:rPr>
          <w:rFonts w:ascii="宋体" w:hAnsi="宋体" w:cs="宋体" w:hint="eastAsia"/>
          <w:sz w:val="24"/>
        </w:rPr>
        <w:t>乙方应确保货物安全、完好的情况下运输，运输及相关费用由乙方承担。</w:t>
      </w:r>
    </w:p>
    <w:p w:rsidR="002857A6" w:rsidRDefault="002857A6" w:rsidP="002857A6">
      <w:pPr>
        <w:spacing w:line="520" w:lineRule="exact"/>
        <w:ind w:leftChars="181" w:left="380" w:firstLine="2"/>
        <w:rPr>
          <w:rFonts w:ascii="宋体" w:hAnsi="宋体" w:cs="宋体"/>
          <w:b/>
          <w:bCs/>
          <w:sz w:val="24"/>
        </w:rPr>
      </w:pPr>
      <w:r>
        <w:rPr>
          <w:rFonts w:ascii="宋体" w:hAnsi="宋体" w:cs="宋体" w:hint="eastAsia"/>
          <w:b/>
          <w:bCs/>
          <w:sz w:val="24"/>
        </w:rPr>
        <w:t>八、知识产权</w:t>
      </w:r>
    </w:p>
    <w:p w:rsidR="002857A6" w:rsidRDefault="002857A6" w:rsidP="002857A6">
      <w:pPr>
        <w:spacing w:line="520" w:lineRule="exact"/>
        <w:ind w:leftChars="181" w:left="380" w:firstLine="480"/>
        <w:rPr>
          <w:rFonts w:ascii="宋体" w:hAnsi="宋体" w:cs="宋体"/>
          <w:sz w:val="24"/>
        </w:rPr>
      </w:pPr>
      <w:r>
        <w:rPr>
          <w:rFonts w:ascii="宋体" w:hAnsi="宋体" w:cs="宋体" w:hint="eastAsia"/>
          <w:sz w:val="24"/>
        </w:rPr>
        <w:t>乙方应保证甲方在中国境内使用货物或货物的任何一部分时，免受第三方提出的侵犯其知识产权的诉讼。</w:t>
      </w:r>
    </w:p>
    <w:p w:rsidR="002857A6" w:rsidRDefault="002857A6" w:rsidP="002857A6">
      <w:pPr>
        <w:spacing w:line="520" w:lineRule="exact"/>
        <w:ind w:leftChars="135" w:left="283" w:firstLine="97"/>
        <w:rPr>
          <w:rFonts w:ascii="宋体" w:hAnsi="宋体" w:cs="宋体"/>
          <w:b/>
          <w:bCs/>
          <w:sz w:val="24"/>
        </w:rPr>
      </w:pPr>
      <w:r>
        <w:rPr>
          <w:rFonts w:ascii="宋体" w:hAnsi="宋体" w:cs="宋体" w:hint="eastAsia"/>
          <w:b/>
          <w:bCs/>
          <w:sz w:val="24"/>
        </w:rPr>
        <w:t>九、验收</w:t>
      </w:r>
    </w:p>
    <w:p w:rsidR="002857A6" w:rsidRDefault="002857A6" w:rsidP="002857A6">
      <w:pPr>
        <w:spacing w:line="520" w:lineRule="exact"/>
        <w:ind w:leftChars="181" w:left="380" w:firstLineChars="150" w:firstLine="360"/>
        <w:rPr>
          <w:rFonts w:ascii="宋体" w:hAnsi="宋体" w:cs="宋体"/>
          <w:sz w:val="24"/>
        </w:rPr>
      </w:pPr>
      <w:r>
        <w:rPr>
          <w:rFonts w:ascii="宋体" w:hAnsi="宋体" w:cs="宋体" w:hint="eastAsia"/>
          <w:sz w:val="24"/>
        </w:rPr>
        <w:t>1、货物到达交货地点交付后，甲方和乙方在3日内共同开箱检验货物的规格、质量和数量等状况，如货物需要安装、调试，则由乙方负责并承担相应的费用，甲方应积极配合。安装调试合格后3日内，甲、乙双方应按照合同要求验收，并共同签字确认。</w:t>
      </w:r>
    </w:p>
    <w:p w:rsidR="002857A6" w:rsidRDefault="002857A6" w:rsidP="002857A6">
      <w:pPr>
        <w:spacing w:line="520" w:lineRule="exact"/>
        <w:ind w:leftChars="181" w:left="380" w:firstLineChars="150" w:firstLine="360"/>
        <w:rPr>
          <w:rFonts w:ascii="宋体" w:hAnsi="宋体" w:cs="宋体"/>
          <w:sz w:val="24"/>
        </w:rPr>
      </w:pPr>
      <w:r>
        <w:rPr>
          <w:rFonts w:ascii="宋体" w:hAnsi="宋体" w:cs="宋体" w:hint="eastAsia"/>
          <w:sz w:val="24"/>
        </w:rPr>
        <w:t>2、对货物的质量问题或货物无法满足甲方使用需求，甲方应在发现和应当发现之日起30日内向乙方提出书面异议，乙方在接到书面异议后，应当在7日内处理完成，乙方在约定时间内无法解决的，甲方有权要求退换机。甲方逾期提出的，对所交货物视为符合合同的规定。</w:t>
      </w:r>
    </w:p>
    <w:p w:rsidR="002857A6" w:rsidRDefault="002857A6" w:rsidP="002857A6">
      <w:pPr>
        <w:spacing w:line="520" w:lineRule="exact"/>
        <w:ind w:leftChars="181" w:left="380" w:firstLineChars="150" w:firstLine="360"/>
        <w:rPr>
          <w:rFonts w:ascii="宋体" w:hAnsi="宋体" w:cs="宋体"/>
          <w:sz w:val="24"/>
        </w:rPr>
      </w:pPr>
      <w:r>
        <w:rPr>
          <w:rFonts w:ascii="宋体" w:hAnsi="宋体" w:cs="宋体" w:hint="eastAsia"/>
          <w:sz w:val="24"/>
        </w:rPr>
        <w:t>3、经双方共同验收，达不到质量或规格要求的，甲方拒收，并解除合同。</w:t>
      </w:r>
    </w:p>
    <w:p w:rsidR="002857A6" w:rsidRDefault="002857A6" w:rsidP="002857A6">
      <w:pPr>
        <w:tabs>
          <w:tab w:val="left" w:pos="573"/>
        </w:tabs>
        <w:spacing w:line="520" w:lineRule="exact"/>
        <w:ind w:leftChars="181" w:left="380" w:firstLine="7"/>
        <w:rPr>
          <w:rFonts w:ascii="宋体" w:hAnsi="宋体" w:cs="宋体"/>
          <w:b/>
          <w:bCs/>
          <w:sz w:val="24"/>
        </w:rPr>
      </w:pPr>
      <w:r>
        <w:rPr>
          <w:rFonts w:ascii="宋体" w:hAnsi="宋体" w:cs="宋体" w:hint="eastAsia"/>
          <w:b/>
          <w:bCs/>
          <w:sz w:val="24"/>
        </w:rPr>
        <w:t>十、售后服务</w:t>
      </w:r>
    </w:p>
    <w:p w:rsidR="002857A6" w:rsidRPr="00877880" w:rsidRDefault="002857A6" w:rsidP="002857A6">
      <w:pPr>
        <w:tabs>
          <w:tab w:val="left" w:pos="8404"/>
          <w:tab w:val="left" w:pos="8786"/>
        </w:tabs>
        <w:spacing w:line="520" w:lineRule="exact"/>
        <w:ind w:leftChars="181" w:left="380" w:firstLineChars="144" w:firstLine="346"/>
        <w:rPr>
          <w:rFonts w:ascii="宋体" w:hAnsi="宋体" w:cs="宋体"/>
          <w:sz w:val="24"/>
        </w:rPr>
      </w:pPr>
      <w:r w:rsidRPr="00877880">
        <w:rPr>
          <w:rFonts w:ascii="宋体" w:hAnsi="宋体" w:cs="宋体" w:hint="eastAsia"/>
          <w:sz w:val="24"/>
        </w:rPr>
        <w:t>1、质保期内设备出现任何问题，全部由乙方负责，乙方须积极响应售后服务承诺。</w:t>
      </w:r>
    </w:p>
    <w:p w:rsidR="002857A6" w:rsidRPr="00877880" w:rsidRDefault="002857A6" w:rsidP="002857A6">
      <w:pPr>
        <w:tabs>
          <w:tab w:val="left" w:pos="8404"/>
          <w:tab w:val="left" w:pos="8786"/>
        </w:tabs>
        <w:spacing w:line="520" w:lineRule="exact"/>
        <w:ind w:leftChars="181" w:left="380" w:firstLineChars="144" w:firstLine="346"/>
        <w:rPr>
          <w:rFonts w:ascii="宋体" w:hAnsi="宋体" w:cs="宋体"/>
          <w:sz w:val="24"/>
        </w:rPr>
      </w:pPr>
      <w:r w:rsidRPr="00877880">
        <w:rPr>
          <w:rFonts w:ascii="宋体" w:hAnsi="宋体" w:cs="宋体" w:hint="eastAsia"/>
          <w:sz w:val="24"/>
        </w:rPr>
        <w:t>2、质保期内同一故障出现三次以上或单一故障经乙方维修无法彻底解决的，甲方有权要求乙方退换机，乙方须无条件配合。</w:t>
      </w:r>
    </w:p>
    <w:p w:rsidR="002857A6" w:rsidRPr="00877880" w:rsidRDefault="002857A6" w:rsidP="002857A6">
      <w:pPr>
        <w:tabs>
          <w:tab w:val="left" w:pos="8404"/>
          <w:tab w:val="left" w:pos="8786"/>
        </w:tabs>
        <w:spacing w:line="520" w:lineRule="exact"/>
        <w:ind w:leftChars="181" w:left="380" w:firstLineChars="144" w:firstLine="346"/>
        <w:rPr>
          <w:rFonts w:ascii="宋体" w:hAnsi="宋体" w:cs="宋体"/>
          <w:sz w:val="24"/>
        </w:rPr>
      </w:pPr>
      <w:r w:rsidRPr="00877880">
        <w:rPr>
          <w:rFonts w:ascii="宋体" w:hAnsi="宋体" w:cs="宋体" w:hint="eastAsia"/>
          <w:sz w:val="24"/>
        </w:rPr>
        <w:t>3、质保期内故障频发，甲方有权要求乙方延长6个月以上的质保期，乙方须无条件配合。</w:t>
      </w:r>
    </w:p>
    <w:p w:rsidR="002857A6" w:rsidRPr="00877880" w:rsidRDefault="002857A6" w:rsidP="002857A6">
      <w:pPr>
        <w:tabs>
          <w:tab w:val="left" w:pos="8404"/>
          <w:tab w:val="left" w:pos="8786"/>
        </w:tabs>
        <w:spacing w:line="520" w:lineRule="exact"/>
        <w:ind w:leftChars="181" w:left="380" w:firstLineChars="144" w:firstLine="346"/>
        <w:rPr>
          <w:rFonts w:ascii="宋体" w:hAnsi="宋体" w:cs="宋体"/>
          <w:sz w:val="24"/>
        </w:rPr>
      </w:pPr>
      <w:r w:rsidRPr="00877880">
        <w:rPr>
          <w:rFonts w:ascii="宋体" w:hAnsi="宋体" w:cs="宋体" w:hint="eastAsia"/>
          <w:sz w:val="24"/>
        </w:rPr>
        <w:t>4、质保期内，甲方多次通知乙方售后服务，乙方有不响应、推诿、拖延等情况的，甲方有权要求乙方退机,乙方须无条件配合。</w:t>
      </w:r>
    </w:p>
    <w:p w:rsidR="002857A6" w:rsidRPr="00877880" w:rsidRDefault="002857A6" w:rsidP="002857A6">
      <w:pPr>
        <w:tabs>
          <w:tab w:val="left" w:pos="8404"/>
          <w:tab w:val="left" w:pos="8786"/>
        </w:tabs>
        <w:spacing w:line="520" w:lineRule="exact"/>
        <w:ind w:leftChars="181" w:left="380" w:firstLineChars="144" w:firstLine="346"/>
        <w:rPr>
          <w:rFonts w:ascii="宋体" w:hAnsi="宋体" w:cs="宋体"/>
          <w:sz w:val="24"/>
        </w:rPr>
      </w:pPr>
      <w:r w:rsidRPr="00877880">
        <w:rPr>
          <w:rFonts w:ascii="宋体" w:hAnsi="宋体" w:cs="宋体" w:hint="eastAsia"/>
          <w:sz w:val="24"/>
        </w:rPr>
        <w:t>5、发生换机情况的，需重新进行货物验收，质保期以新机验收合格之日</w:t>
      </w:r>
      <w:r w:rsidRPr="00877880">
        <w:rPr>
          <w:rFonts w:ascii="宋体" w:hAnsi="宋体" w:cs="宋体" w:hint="eastAsia"/>
          <w:sz w:val="24"/>
        </w:rPr>
        <w:lastRenderedPageBreak/>
        <w:t>起重新计算。</w:t>
      </w:r>
    </w:p>
    <w:p w:rsidR="002857A6" w:rsidRDefault="002857A6" w:rsidP="002857A6">
      <w:pPr>
        <w:spacing w:line="520" w:lineRule="exact"/>
        <w:ind w:leftChars="181" w:left="380" w:firstLine="2"/>
        <w:rPr>
          <w:rFonts w:ascii="宋体" w:hAnsi="宋体" w:cs="宋体"/>
          <w:b/>
          <w:bCs/>
          <w:sz w:val="24"/>
        </w:rPr>
      </w:pPr>
      <w:r>
        <w:rPr>
          <w:rFonts w:ascii="宋体" w:hAnsi="宋体" w:cs="宋体" w:hint="eastAsia"/>
          <w:b/>
          <w:bCs/>
          <w:sz w:val="24"/>
        </w:rPr>
        <w:t>十一、合同生效</w:t>
      </w:r>
    </w:p>
    <w:p w:rsidR="002857A6" w:rsidRDefault="002857A6" w:rsidP="002857A6">
      <w:pPr>
        <w:spacing w:line="520" w:lineRule="exact"/>
        <w:ind w:leftChars="181" w:left="380" w:firstLine="285"/>
        <w:rPr>
          <w:rFonts w:ascii="宋体" w:hAnsi="宋体" w:cs="宋体"/>
          <w:sz w:val="24"/>
        </w:rPr>
      </w:pPr>
      <w:r>
        <w:rPr>
          <w:rFonts w:ascii="宋体" w:hAnsi="宋体" w:cs="宋体" w:hint="eastAsia"/>
          <w:sz w:val="24"/>
        </w:rPr>
        <w:t>本合同为附条件生效合同，甲乙双方方签章后生效。</w:t>
      </w:r>
    </w:p>
    <w:p w:rsidR="002857A6" w:rsidRDefault="002857A6" w:rsidP="002857A6">
      <w:pPr>
        <w:spacing w:line="520" w:lineRule="exact"/>
        <w:ind w:leftChars="181" w:left="380"/>
        <w:rPr>
          <w:rFonts w:ascii="宋体" w:hAnsi="宋体" w:cs="宋体"/>
          <w:b/>
          <w:bCs/>
          <w:sz w:val="24"/>
        </w:rPr>
      </w:pPr>
      <w:r>
        <w:rPr>
          <w:rFonts w:ascii="宋体" w:hAnsi="宋体" w:cs="宋体" w:hint="eastAsia"/>
          <w:b/>
          <w:bCs/>
          <w:sz w:val="24"/>
        </w:rPr>
        <w:t>十二、违约条款</w:t>
      </w:r>
    </w:p>
    <w:p w:rsidR="002857A6" w:rsidRDefault="002857A6" w:rsidP="002857A6">
      <w:pPr>
        <w:tabs>
          <w:tab w:val="left" w:pos="1146"/>
        </w:tabs>
        <w:spacing w:line="520" w:lineRule="exact"/>
        <w:ind w:firstLineChars="300" w:firstLine="720"/>
        <w:rPr>
          <w:rFonts w:ascii="宋体" w:hAnsi="宋体" w:cs="宋体"/>
          <w:sz w:val="24"/>
        </w:rPr>
      </w:pPr>
      <w:r>
        <w:rPr>
          <w:rFonts w:ascii="宋体" w:hAnsi="宋体" w:cs="宋体" w:hint="eastAsia"/>
          <w:sz w:val="24"/>
        </w:rPr>
        <w:t>1、甲方如逾期付款，每逾期1日，按应付金额3‰支付违约金。</w:t>
      </w:r>
    </w:p>
    <w:p w:rsidR="002857A6" w:rsidRDefault="002857A6" w:rsidP="002857A6">
      <w:pPr>
        <w:tabs>
          <w:tab w:val="left" w:pos="764"/>
          <w:tab w:val="left" w:pos="1146"/>
        </w:tabs>
        <w:spacing w:line="520" w:lineRule="exact"/>
        <w:ind w:leftChars="181" w:left="380" w:firstLineChars="150" w:firstLine="360"/>
        <w:rPr>
          <w:rFonts w:ascii="宋体" w:hAnsi="宋体" w:cs="宋体"/>
          <w:sz w:val="24"/>
        </w:rPr>
      </w:pPr>
      <w:r>
        <w:rPr>
          <w:rFonts w:ascii="宋体" w:hAnsi="宋体" w:cs="宋体" w:hint="eastAsia"/>
          <w:sz w:val="24"/>
        </w:rPr>
        <w:t>2、甲方延迟验收货物，延迟验收期间发生的费用由甲方承担赔偿责任。</w:t>
      </w:r>
    </w:p>
    <w:p w:rsidR="002857A6" w:rsidRDefault="002857A6" w:rsidP="002857A6">
      <w:pPr>
        <w:tabs>
          <w:tab w:val="left" w:pos="1146"/>
        </w:tabs>
        <w:spacing w:line="520" w:lineRule="exact"/>
        <w:ind w:leftChars="181" w:left="380" w:firstLineChars="150" w:firstLine="360"/>
        <w:rPr>
          <w:rFonts w:ascii="宋体" w:hAnsi="宋体" w:cs="宋体"/>
          <w:sz w:val="24"/>
        </w:rPr>
      </w:pPr>
      <w:r>
        <w:rPr>
          <w:rFonts w:ascii="宋体" w:hAnsi="宋体" w:cs="宋体" w:hint="eastAsia"/>
          <w:sz w:val="24"/>
        </w:rPr>
        <w:t>3、乙方延迟交货，每延迟1日，按应交付货物总额3‰支付违约金。</w:t>
      </w:r>
    </w:p>
    <w:p w:rsidR="002857A6" w:rsidRDefault="002857A6" w:rsidP="002857A6">
      <w:pPr>
        <w:tabs>
          <w:tab w:val="left" w:pos="573"/>
          <w:tab w:val="left" w:pos="764"/>
        </w:tabs>
        <w:spacing w:line="520" w:lineRule="exact"/>
        <w:ind w:leftChars="181" w:left="380" w:firstLineChars="160" w:firstLine="384"/>
        <w:rPr>
          <w:rFonts w:ascii="宋体" w:hAnsi="宋体" w:cs="宋体"/>
          <w:sz w:val="24"/>
        </w:rPr>
      </w:pPr>
      <w:r>
        <w:rPr>
          <w:rFonts w:ascii="宋体" w:hAnsi="宋体" w:cs="宋体" w:hint="eastAsia"/>
          <w:sz w:val="24"/>
        </w:rPr>
        <w:t>4、乙方履行合同不符合规定，除应按合同约定及时调换外，在调换货物期间，应按调换货物金额每日3‰向甲方支付违约金。</w:t>
      </w:r>
    </w:p>
    <w:p w:rsidR="002857A6" w:rsidRDefault="002857A6" w:rsidP="002857A6">
      <w:pPr>
        <w:tabs>
          <w:tab w:val="left" w:pos="573"/>
          <w:tab w:val="left" w:pos="764"/>
        </w:tabs>
        <w:spacing w:line="520" w:lineRule="exact"/>
        <w:ind w:leftChars="181" w:left="380" w:firstLineChars="160" w:firstLine="384"/>
        <w:rPr>
          <w:rFonts w:ascii="宋体" w:hAnsi="宋体" w:cs="宋体"/>
          <w:sz w:val="24"/>
        </w:rPr>
      </w:pPr>
      <w:r>
        <w:rPr>
          <w:rFonts w:ascii="宋体" w:hAnsi="宋体" w:cs="宋体" w:hint="eastAsia"/>
          <w:sz w:val="24"/>
        </w:rPr>
        <w:t>5、乙方所供货物无法满足招标要求、承诺、合同等原因导致甲方验收不合格的，经甲方出具验收不合格报告15日内仍无法提供满足验收要求的货物，甲方有权解除合同，并乙方向甲方支付货物金额10%的违约金。</w:t>
      </w:r>
    </w:p>
    <w:p w:rsidR="002857A6" w:rsidRPr="00877880" w:rsidRDefault="002857A6" w:rsidP="002857A6">
      <w:pPr>
        <w:tabs>
          <w:tab w:val="left" w:pos="573"/>
          <w:tab w:val="left" w:pos="764"/>
        </w:tabs>
        <w:spacing w:line="520" w:lineRule="exact"/>
        <w:ind w:leftChars="181" w:left="380" w:firstLineChars="160" w:firstLine="384"/>
        <w:rPr>
          <w:rFonts w:ascii="宋体" w:hAnsi="宋体" w:cs="宋体"/>
          <w:sz w:val="24"/>
        </w:rPr>
      </w:pPr>
      <w:r w:rsidRPr="00877880">
        <w:rPr>
          <w:rFonts w:ascii="宋体" w:hAnsi="宋体" w:cs="宋体" w:hint="eastAsia"/>
          <w:sz w:val="24"/>
        </w:rPr>
        <w:t>6、因乙方原因导致甲方退机的，乙方须向甲方额外支付货物金额10%的违约金。</w:t>
      </w:r>
    </w:p>
    <w:p w:rsidR="002857A6" w:rsidRDefault="002857A6" w:rsidP="002857A6">
      <w:pPr>
        <w:tabs>
          <w:tab w:val="left" w:pos="573"/>
          <w:tab w:val="left" w:pos="764"/>
        </w:tabs>
        <w:spacing w:line="520" w:lineRule="exact"/>
        <w:ind w:leftChars="181" w:left="380" w:firstLineChars="160" w:firstLine="384"/>
        <w:rPr>
          <w:rFonts w:ascii="宋体" w:hAnsi="宋体" w:cs="宋体"/>
          <w:sz w:val="24"/>
        </w:rPr>
      </w:pPr>
      <w:r>
        <w:rPr>
          <w:rFonts w:ascii="宋体" w:hAnsi="宋体" w:cs="宋体" w:hint="eastAsia"/>
          <w:sz w:val="24"/>
        </w:rPr>
        <w:t>7、如因一方违约，双方未能就赔偿损失达成协议，引起诉讼或仲裁时，违约方除应赔偿对方经济损失外，还应承担对方因诉讼或仲裁所支付的律师代理费等相关费用。</w:t>
      </w:r>
    </w:p>
    <w:p w:rsidR="002857A6" w:rsidRDefault="002857A6" w:rsidP="002857A6">
      <w:pPr>
        <w:spacing w:line="520" w:lineRule="exact"/>
        <w:ind w:leftChars="181" w:left="380" w:firstLine="384"/>
        <w:rPr>
          <w:rFonts w:ascii="宋体" w:hAnsi="宋体" w:cs="宋体"/>
          <w:sz w:val="24"/>
        </w:rPr>
      </w:pPr>
      <w:r>
        <w:rPr>
          <w:rFonts w:ascii="宋体" w:hAnsi="宋体" w:cs="宋体" w:hint="eastAsia"/>
          <w:sz w:val="24"/>
        </w:rPr>
        <w:t>8、其它应承担的违约责任，以《中华人民共和国合同法》和其它有关法律、法规规定为准，无相关规定的，各方协商解决。</w:t>
      </w:r>
    </w:p>
    <w:p w:rsidR="002857A6" w:rsidRDefault="002857A6" w:rsidP="002857A6">
      <w:pPr>
        <w:spacing w:line="520" w:lineRule="exact"/>
        <w:ind w:leftChars="181" w:left="380" w:firstLine="384"/>
        <w:rPr>
          <w:rFonts w:ascii="宋体" w:hAnsi="宋体" w:cs="宋体"/>
          <w:sz w:val="24"/>
        </w:rPr>
      </w:pPr>
      <w:r>
        <w:rPr>
          <w:rFonts w:ascii="宋体" w:hAnsi="宋体" w:cs="宋体" w:hint="eastAsia"/>
          <w:sz w:val="24"/>
        </w:rPr>
        <w:t>9、按照本合同规定应该偿付的违约金、赔偿金等，应当在明确责任后</w:t>
      </w:r>
      <w:r>
        <w:rPr>
          <w:rFonts w:ascii="宋体" w:hAnsi="宋体" w:cs="宋体" w:hint="eastAsia"/>
          <w:u w:val="single"/>
        </w:rPr>
        <w:t xml:space="preserve"> 10 </w:t>
      </w:r>
      <w:r>
        <w:rPr>
          <w:rFonts w:ascii="宋体" w:hAnsi="宋体" w:cs="宋体" w:hint="eastAsia"/>
          <w:sz w:val="24"/>
        </w:rPr>
        <w:t>日内，按银行规定或双方商定的结算办法付清，否则按逾期付款处理。</w:t>
      </w:r>
    </w:p>
    <w:p w:rsidR="002857A6" w:rsidRDefault="002857A6" w:rsidP="002857A6">
      <w:pPr>
        <w:spacing w:line="460" w:lineRule="exact"/>
        <w:ind w:leftChars="181" w:left="380"/>
        <w:rPr>
          <w:rFonts w:ascii="宋体" w:hAnsi="宋体" w:cs="宋体"/>
          <w:b/>
          <w:bCs/>
          <w:sz w:val="24"/>
        </w:rPr>
      </w:pPr>
      <w:r>
        <w:rPr>
          <w:rFonts w:ascii="宋体" w:hAnsi="宋体" w:cs="宋体" w:hint="eastAsia"/>
          <w:b/>
          <w:bCs/>
          <w:sz w:val="24"/>
        </w:rPr>
        <w:t>十三、不可抗力条款</w:t>
      </w:r>
    </w:p>
    <w:p w:rsidR="002857A6" w:rsidRDefault="002857A6" w:rsidP="002857A6">
      <w:pPr>
        <w:spacing w:line="460" w:lineRule="exact"/>
        <w:ind w:leftChars="181" w:left="380" w:firstLine="480"/>
        <w:rPr>
          <w:rFonts w:ascii="宋体" w:hAnsi="宋体" w:cs="宋体"/>
          <w:sz w:val="24"/>
        </w:rPr>
      </w:pPr>
      <w:r>
        <w:rPr>
          <w:rFonts w:ascii="宋体" w:hAnsi="宋体" w:cs="宋体" w:hint="eastAsia"/>
          <w:sz w:val="24"/>
        </w:rPr>
        <w:t>因不可抗力致使一方不能及时或完全履行合同的，应及时通知另一方，各方互不承担责任，并在15天内提供有关不可抗力的相应证明。</w:t>
      </w:r>
    </w:p>
    <w:p w:rsidR="002857A6" w:rsidRDefault="002857A6" w:rsidP="002857A6">
      <w:pPr>
        <w:spacing w:line="460" w:lineRule="exact"/>
        <w:ind w:leftChars="181" w:left="380" w:firstLineChars="200" w:firstLine="480"/>
        <w:rPr>
          <w:rFonts w:ascii="宋体" w:hAnsi="宋体" w:cs="宋体"/>
          <w:sz w:val="24"/>
        </w:rPr>
      </w:pPr>
      <w:r>
        <w:rPr>
          <w:rFonts w:ascii="宋体" w:hAnsi="宋体" w:cs="宋体" w:hint="eastAsia"/>
          <w:sz w:val="24"/>
        </w:rPr>
        <w:t>合同未履行部分是否继续履行、如何履行等问题，可由各方协商解决。</w:t>
      </w:r>
    </w:p>
    <w:p w:rsidR="002857A6" w:rsidRDefault="002857A6" w:rsidP="002857A6">
      <w:pPr>
        <w:spacing w:line="460" w:lineRule="exact"/>
        <w:ind w:leftChars="181" w:left="380"/>
        <w:rPr>
          <w:rFonts w:ascii="宋体" w:hAnsi="宋体" w:cs="宋体"/>
          <w:b/>
          <w:bCs/>
          <w:sz w:val="24"/>
        </w:rPr>
      </w:pPr>
      <w:r>
        <w:rPr>
          <w:rFonts w:ascii="宋体" w:hAnsi="宋体" w:cs="宋体" w:hint="eastAsia"/>
          <w:b/>
          <w:bCs/>
          <w:sz w:val="24"/>
        </w:rPr>
        <w:t>十四、争议的解决方式</w:t>
      </w:r>
    </w:p>
    <w:p w:rsidR="002857A6" w:rsidRDefault="002857A6" w:rsidP="002857A6">
      <w:pPr>
        <w:spacing w:line="460" w:lineRule="exact"/>
        <w:ind w:firstLineChars="400" w:firstLine="960"/>
        <w:rPr>
          <w:rFonts w:ascii="宋体" w:hAnsi="宋体" w:cs="宋体"/>
          <w:sz w:val="24"/>
        </w:rPr>
      </w:pPr>
      <w:r>
        <w:rPr>
          <w:rFonts w:ascii="宋体" w:hAnsi="宋体" w:cs="宋体" w:hint="eastAsia"/>
          <w:sz w:val="24"/>
        </w:rPr>
        <w:t>合同发生纠纷时，各方应协商解决，协商不成向甲方所在地人民法院提</w:t>
      </w:r>
      <w:r>
        <w:rPr>
          <w:rFonts w:ascii="宋体" w:hAnsi="宋体" w:cs="宋体" w:hint="eastAsia"/>
          <w:sz w:val="24"/>
        </w:rPr>
        <w:lastRenderedPageBreak/>
        <w:t>起诉讼。</w:t>
      </w:r>
    </w:p>
    <w:p w:rsidR="002857A6" w:rsidRDefault="002857A6" w:rsidP="002857A6">
      <w:pPr>
        <w:spacing w:line="460" w:lineRule="exact"/>
        <w:ind w:leftChars="181" w:left="380"/>
        <w:rPr>
          <w:rFonts w:ascii="宋体" w:hAnsi="宋体" w:cs="宋体"/>
          <w:b/>
          <w:bCs/>
          <w:sz w:val="24"/>
        </w:rPr>
      </w:pPr>
      <w:r>
        <w:rPr>
          <w:rFonts w:ascii="宋体" w:hAnsi="宋体" w:cs="宋体" w:hint="eastAsia"/>
          <w:b/>
          <w:bCs/>
          <w:sz w:val="24"/>
        </w:rPr>
        <w:t>十五、补充协议</w:t>
      </w:r>
    </w:p>
    <w:p w:rsidR="002857A6" w:rsidRDefault="002857A6" w:rsidP="002857A6">
      <w:pPr>
        <w:spacing w:line="460" w:lineRule="exact"/>
        <w:ind w:firstLineChars="400" w:firstLine="960"/>
        <w:rPr>
          <w:rFonts w:ascii="宋体" w:hAnsi="宋体" w:cs="宋体"/>
          <w:sz w:val="24"/>
        </w:rPr>
      </w:pPr>
      <w:r>
        <w:rPr>
          <w:rFonts w:ascii="宋体" w:hAnsi="宋体" w:cs="宋体" w:hint="eastAsia"/>
          <w:sz w:val="24"/>
        </w:rPr>
        <w:t>合同未尽事宜，经各方协商可签订补充协议，所签定的补充协议与本合同具有同等的法律效力，补充协议的生效应符合本合同第十二条的规定。</w:t>
      </w:r>
    </w:p>
    <w:p w:rsidR="002857A6" w:rsidRDefault="002857A6" w:rsidP="002857A6">
      <w:pPr>
        <w:spacing w:line="460" w:lineRule="exact"/>
        <w:ind w:leftChars="181" w:left="380"/>
        <w:rPr>
          <w:rFonts w:ascii="宋体" w:hAnsi="宋体" w:cs="宋体"/>
          <w:b/>
          <w:bCs/>
          <w:sz w:val="24"/>
        </w:rPr>
      </w:pPr>
      <w:r>
        <w:rPr>
          <w:rFonts w:ascii="宋体" w:hAnsi="宋体" w:cs="宋体" w:hint="eastAsia"/>
          <w:b/>
          <w:bCs/>
          <w:sz w:val="24"/>
        </w:rPr>
        <w:t>十六、合同保存</w:t>
      </w:r>
    </w:p>
    <w:p w:rsidR="002857A6" w:rsidRDefault="002857A6" w:rsidP="0042022F">
      <w:pPr>
        <w:adjustRightInd w:val="0"/>
        <w:spacing w:beforeLines="50" w:line="460" w:lineRule="exact"/>
        <w:ind w:leftChars="181" w:left="380" w:firstLineChars="200" w:firstLine="480"/>
        <w:rPr>
          <w:rFonts w:ascii="宋体" w:hAnsi="宋体" w:cs="宋体"/>
          <w:sz w:val="24"/>
          <w:u w:val="single"/>
        </w:rPr>
      </w:pPr>
      <w:r>
        <w:rPr>
          <w:rFonts w:ascii="宋体" w:hAnsi="宋体" w:cs="宋体" w:hint="eastAsia"/>
          <w:sz w:val="24"/>
        </w:rPr>
        <w:t>本合同一式</w:t>
      </w:r>
      <w:r>
        <w:rPr>
          <w:rFonts w:ascii="宋体" w:hAnsi="宋体" w:cs="宋体" w:hint="eastAsia"/>
          <w:sz w:val="24"/>
          <w:u w:val="single"/>
        </w:rPr>
        <w:t xml:space="preserve"> 伍 </w:t>
      </w:r>
      <w:r>
        <w:rPr>
          <w:rFonts w:ascii="宋体" w:hAnsi="宋体" w:cs="宋体" w:hint="eastAsia"/>
          <w:sz w:val="24"/>
        </w:rPr>
        <w:t>份，甲方</w:t>
      </w:r>
      <w:r>
        <w:rPr>
          <w:rFonts w:ascii="宋体" w:hAnsi="宋体" w:cs="宋体" w:hint="eastAsia"/>
          <w:sz w:val="24"/>
          <w:u w:val="single"/>
        </w:rPr>
        <w:t xml:space="preserve">  肆  </w:t>
      </w:r>
      <w:r>
        <w:rPr>
          <w:rFonts w:ascii="宋体" w:hAnsi="宋体" w:cs="宋体" w:hint="eastAsia"/>
          <w:sz w:val="24"/>
        </w:rPr>
        <w:t>份，乙方</w:t>
      </w:r>
      <w:r>
        <w:rPr>
          <w:rFonts w:ascii="宋体" w:hAnsi="宋体" w:cs="宋体" w:hint="eastAsia"/>
          <w:sz w:val="24"/>
          <w:u w:val="single"/>
        </w:rPr>
        <w:t xml:space="preserve">  壹  </w:t>
      </w:r>
      <w:r>
        <w:rPr>
          <w:rFonts w:ascii="宋体" w:hAnsi="宋体" w:cs="宋体" w:hint="eastAsia"/>
          <w:sz w:val="24"/>
        </w:rPr>
        <w:t>份。</w:t>
      </w:r>
    </w:p>
    <w:p w:rsidR="002857A6" w:rsidRDefault="002857A6" w:rsidP="0042022F">
      <w:pPr>
        <w:adjustRightInd w:val="0"/>
        <w:snapToGrid w:val="0"/>
        <w:spacing w:beforeLines="50" w:line="520" w:lineRule="exact"/>
        <w:ind w:leftChars="231" w:left="6965" w:hangingChars="2700" w:hanging="6480"/>
        <w:jc w:val="left"/>
        <w:rPr>
          <w:rFonts w:ascii="宋体" w:hAnsi="宋体" w:cs="宋体"/>
          <w:sz w:val="24"/>
        </w:rPr>
      </w:pPr>
      <w:r>
        <w:rPr>
          <w:rFonts w:ascii="宋体" w:hAnsi="宋体" w:cs="宋体" w:hint="eastAsia"/>
          <w:sz w:val="24"/>
        </w:rPr>
        <w:t xml:space="preserve">甲方：潍坊高新技术产业开发区人民医院  </w:t>
      </w:r>
      <w:r w:rsidRPr="00DA4E6D">
        <w:rPr>
          <w:rFonts w:ascii="宋体" w:hAnsi="宋体" w:cs="宋体" w:hint="eastAsia"/>
          <w:color w:val="FF0000"/>
          <w:sz w:val="24"/>
        </w:rPr>
        <w:t xml:space="preserve">乙方： </w:t>
      </w:r>
      <w:r>
        <w:rPr>
          <w:rFonts w:ascii="宋体" w:hAnsi="宋体" w:cs="宋体" w:hint="eastAsia"/>
          <w:sz w:val="24"/>
        </w:rPr>
        <w:t xml:space="preserve">                                                           </w:t>
      </w:r>
    </w:p>
    <w:p w:rsidR="002857A6" w:rsidRDefault="002857A6" w:rsidP="0042022F">
      <w:pPr>
        <w:adjustRightInd w:val="0"/>
        <w:snapToGrid w:val="0"/>
        <w:spacing w:beforeLines="50" w:line="520" w:lineRule="exact"/>
        <w:ind w:firstLineChars="200" w:firstLine="480"/>
        <w:rPr>
          <w:rFonts w:ascii="宋体" w:hAnsi="宋体" w:cs="宋体"/>
          <w:sz w:val="24"/>
        </w:rPr>
      </w:pPr>
      <w:r>
        <w:rPr>
          <w:rFonts w:ascii="宋体" w:hAnsi="宋体" w:cs="宋体" w:hint="eastAsia"/>
          <w:sz w:val="24"/>
        </w:rPr>
        <w:t xml:space="preserve">授权代表：（签字）                   </w:t>
      </w:r>
      <w:r w:rsidRPr="00DA4E6D">
        <w:rPr>
          <w:rFonts w:ascii="宋体" w:hAnsi="宋体" w:cs="宋体" w:hint="eastAsia"/>
          <w:color w:val="FF0000"/>
          <w:sz w:val="24"/>
        </w:rPr>
        <w:t xml:space="preserve">  授权代表：（签字）</w:t>
      </w:r>
    </w:p>
    <w:p w:rsidR="002857A6" w:rsidRDefault="002857A6" w:rsidP="0042022F">
      <w:pPr>
        <w:adjustRightInd w:val="0"/>
        <w:snapToGrid w:val="0"/>
        <w:spacing w:beforeLines="50" w:line="520" w:lineRule="exact"/>
        <w:ind w:leftChars="231" w:left="5765" w:hangingChars="2200" w:hanging="5280"/>
        <w:rPr>
          <w:rFonts w:ascii="宋体" w:hAnsi="宋体" w:cs="宋体"/>
          <w:sz w:val="24"/>
        </w:rPr>
      </w:pPr>
      <w:r>
        <w:rPr>
          <w:rFonts w:ascii="宋体" w:hAnsi="宋体" w:cs="宋体" w:hint="eastAsia"/>
          <w:sz w:val="24"/>
        </w:rPr>
        <w:t xml:space="preserve">地址：潍坊高新区府东路768号          </w:t>
      </w:r>
      <w:r w:rsidRPr="00DA4E6D">
        <w:rPr>
          <w:rFonts w:ascii="宋体" w:hAnsi="宋体" w:cs="宋体" w:hint="eastAsia"/>
          <w:color w:val="FF0000"/>
          <w:sz w:val="24"/>
        </w:rPr>
        <w:t xml:space="preserve">地址： </w:t>
      </w:r>
    </w:p>
    <w:p w:rsidR="002857A6" w:rsidRDefault="002857A6" w:rsidP="002857A6">
      <w:pPr>
        <w:spacing w:line="460" w:lineRule="exact"/>
        <w:ind w:firstLineChars="200" w:firstLine="480"/>
        <w:rPr>
          <w:rFonts w:ascii="宋体" w:hAnsi="宋体" w:cs="宋体"/>
          <w:sz w:val="24"/>
        </w:rPr>
      </w:pPr>
      <w:r>
        <w:rPr>
          <w:rFonts w:ascii="宋体" w:hAnsi="宋体" w:cs="宋体" w:hint="eastAsia"/>
          <w:sz w:val="24"/>
        </w:rPr>
        <w:t xml:space="preserve">邮政编码：261061                      </w:t>
      </w:r>
      <w:r w:rsidRPr="00DA4E6D">
        <w:rPr>
          <w:rFonts w:ascii="宋体" w:hAnsi="宋体" w:cs="宋体" w:hint="eastAsia"/>
          <w:color w:val="FF0000"/>
          <w:sz w:val="24"/>
        </w:rPr>
        <w:t xml:space="preserve">邮政编码： </w:t>
      </w:r>
    </w:p>
    <w:p w:rsidR="002857A6" w:rsidRDefault="002857A6" w:rsidP="002857A6">
      <w:pPr>
        <w:spacing w:line="460" w:lineRule="exact"/>
        <w:ind w:firstLineChars="200" w:firstLine="480"/>
        <w:rPr>
          <w:rFonts w:ascii="宋体" w:hAnsi="宋体" w:cs="宋体"/>
          <w:sz w:val="24"/>
        </w:rPr>
      </w:pPr>
      <w:r>
        <w:rPr>
          <w:rFonts w:ascii="宋体" w:hAnsi="宋体" w:cs="宋体" w:hint="eastAsia"/>
          <w:sz w:val="24"/>
        </w:rPr>
        <w:t xml:space="preserve">电话：0536-7516085                    </w:t>
      </w:r>
      <w:r w:rsidRPr="00DA4E6D">
        <w:rPr>
          <w:rFonts w:ascii="宋体" w:hAnsi="宋体" w:cs="宋体" w:hint="eastAsia"/>
          <w:color w:val="FF0000"/>
          <w:sz w:val="24"/>
        </w:rPr>
        <w:t xml:space="preserve">电话： </w:t>
      </w:r>
    </w:p>
    <w:p w:rsidR="002857A6" w:rsidRPr="00DA4E6D" w:rsidRDefault="002857A6" w:rsidP="002857A6">
      <w:pPr>
        <w:spacing w:line="460" w:lineRule="exact"/>
        <w:ind w:firstLineChars="400" w:firstLine="960"/>
        <w:rPr>
          <w:rFonts w:ascii="宋体" w:hAnsi="宋体" w:cs="宋体"/>
          <w:color w:val="FF0000"/>
          <w:sz w:val="24"/>
        </w:rPr>
      </w:pPr>
      <w:r>
        <w:rPr>
          <w:rFonts w:ascii="宋体" w:hAnsi="宋体" w:cs="宋体" w:hint="eastAsia"/>
          <w:sz w:val="24"/>
        </w:rPr>
        <w:t xml:space="preserve">                                 </w:t>
      </w:r>
      <w:r w:rsidRPr="00DA4E6D">
        <w:rPr>
          <w:rFonts w:ascii="宋体" w:hAnsi="宋体" w:cs="宋体" w:hint="eastAsia"/>
          <w:color w:val="FF0000"/>
          <w:sz w:val="24"/>
        </w:rPr>
        <w:t xml:space="preserve"> 电子邮箱：</w:t>
      </w:r>
      <w:r>
        <w:rPr>
          <w:rFonts w:ascii="宋体" w:hAnsi="宋体" w:cs="宋体" w:hint="eastAsia"/>
          <w:color w:val="FF0000"/>
          <w:sz w:val="24"/>
        </w:rPr>
        <w:t>（必须填写）</w:t>
      </w:r>
    </w:p>
    <w:p w:rsidR="002857A6" w:rsidRDefault="002857A6" w:rsidP="002857A6">
      <w:pPr>
        <w:spacing w:line="460" w:lineRule="exact"/>
        <w:ind w:firstLineChars="200" w:firstLine="480"/>
        <w:rPr>
          <w:rFonts w:ascii="宋体" w:hAnsi="宋体" w:cs="宋体"/>
          <w:sz w:val="24"/>
        </w:rPr>
      </w:pPr>
      <w:r>
        <w:rPr>
          <w:rFonts w:ascii="宋体" w:hAnsi="宋体" w:cs="宋体" w:hint="eastAsia"/>
          <w:sz w:val="24"/>
        </w:rPr>
        <w:t xml:space="preserve">开户银行：潍坊农商行高新支行         </w:t>
      </w:r>
      <w:r w:rsidRPr="00DA4E6D">
        <w:rPr>
          <w:rFonts w:ascii="宋体" w:hAnsi="宋体" w:cs="宋体" w:hint="eastAsia"/>
          <w:color w:val="FF0000"/>
          <w:sz w:val="24"/>
        </w:rPr>
        <w:t xml:space="preserve"> 开户银行：</w:t>
      </w:r>
    </w:p>
    <w:p w:rsidR="002857A6" w:rsidRPr="00DA4E6D" w:rsidRDefault="002857A6" w:rsidP="002857A6">
      <w:pPr>
        <w:spacing w:line="460" w:lineRule="exact"/>
        <w:ind w:firstLineChars="200" w:firstLine="480"/>
        <w:rPr>
          <w:rFonts w:ascii="宋体" w:hAnsi="宋体" w:cs="宋体"/>
          <w:color w:val="FF0000"/>
          <w:sz w:val="24"/>
        </w:rPr>
      </w:pPr>
      <w:r>
        <w:rPr>
          <w:rFonts w:ascii="宋体" w:hAnsi="宋体" w:cs="宋体" w:hint="eastAsia"/>
          <w:sz w:val="24"/>
        </w:rPr>
        <w:t xml:space="preserve">帐号：90701030020100031092            </w:t>
      </w:r>
      <w:r w:rsidRPr="00DA4E6D">
        <w:rPr>
          <w:rFonts w:ascii="宋体" w:hAnsi="宋体" w:cs="宋体" w:hint="eastAsia"/>
          <w:color w:val="FF0000"/>
          <w:sz w:val="24"/>
        </w:rPr>
        <w:t xml:space="preserve">帐号： </w:t>
      </w:r>
    </w:p>
    <w:p w:rsidR="00C40730" w:rsidRPr="00D675E9" w:rsidRDefault="00C40730" w:rsidP="00D675E9">
      <w:pPr>
        <w:rPr>
          <w:rFonts w:asciiTheme="minorEastAsia" w:hAnsiTheme="minorEastAsia"/>
          <w:sz w:val="28"/>
          <w:szCs w:val="28"/>
        </w:rPr>
      </w:pPr>
    </w:p>
    <w:sectPr w:rsidR="00C40730" w:rsidRPr="00D675E9" w:rsidSect="00A3040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978" w:rsidRDefault="00B65978" w:rsidP="00FF3415">
      <w:r>
        <w:separator/>
      </w:r>
    </w:p>
  </w:endnote>
  <w:endnote w:type="continuationSeparator" w:id="0">
    <w:p w:rsidR="00B65978" w:rsidRDefault="00B65978" w:rsidP="00FF34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71910"/>
      <w:docPartObj>
        <w:docPartGallery w:val="Page Numbers (Bottom of Page)"/>
        <w:docPartUnique/>
      </w:docPartObj>
    </w:sdtPr>
    <w:sdtContent>
      <w:p w:rsidR="00F41060" w:rsidRDefault="002B25C2">
        <w:pPr>
          <w:pStyle w:val="a4"/>
          <w:jc w:val="center"/>
        </w:pPr>
        <w:fldSimple w:instr=" PAGE   \* MERGEFORMAT ">
          <w:r w:rsidR="0042022F" w:rsidRPr="0042022F">
            <w:rPr>
              <w:noProof/>
              <w:lang w:val="zh-CN"/>
            </w:rPr>
            <w:t>4</w:t>
          </w:r>
        </w:fldSimple>
      </w:p>
    </w:sdtContent>
  </w:sdt>
  <w:p w:rsidR="00F41060" w:rsidRDefault="00F4106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978" w:rsidRDefault="00B65978" w:rsidP="00FF3415">
      <w:r>
        <w:separator/>
      </w:r>
    </w:p>
  </w:footnote>
  <w:footnote w:type="continuationSeparator" w:id="0">
    <w:p w:rsidR="00B65978" w:rsidRDefault="00B65978" w:rsidP="00FF34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2"/>
      <w:numFmt w:val="decimal"/>
      <w:lvlText w:val="%1、"/>
      <w:lvlJc w:val="left"/>
      <w:pPr>
        <w:tabs>
          <w:tab w:val="num" w:pos="1070"/>
        </w:tabs>
        <w:ind w:left="1070" w:hanging="360"/>
      </w:pPr>
      <w:rPr>
        <w:rFonts w:hint="eastAsia"/>
      </w:rPr>
    </w:lvl>
    <w:lvl w:ilvl="1">
      <w:start w:val="1"/>
      <w:numFmt w:val="lowerLetter"/>
      <w:lvlText w:val="%2)"/>
      <w:lvlJc w:val="left"/>
      <w:pPr>
        <w:tabs>
          <w:tab w:val="num" w:pos="1550"/>
        </w:tabs>
        <w:ind w:left="1550" w:hanging="420"/>
      </w:pPr>
    </w:lvl>
    <w:lvl w:ilvl="2">
      <w:start w:val="1"/>
      <w:numFmt w:val="lowerRoman"/>
      <w:lvlText w:val="%3."/>
      <w:lvlJc w:val="right"/>
      <w:pPr>
        <w:tabs>
          <w:tab w:val="num" w:pos="1970"/>
        </w:tabs>
        <w:ind w:left="1970" w:hanging="420"/>
      </w:pPr>
    </w:lvl>
    <w:lvl w:ilvl="3">
      <w:start w:val="1"/>
      <w:numFmt w:val="decimal"/>
      <w:lvlText w:val="%4."/>
      <w:lvlJc w:val="left"/>
      <w:pPr>
        <w:tabs>
          <w:tab w:val="num" w:pos="2390"/>
        </w:tabs>
        <w:ind w:left="2390" w:hanging="420"/>
      </w:pPr>
    </w:lvl>
    <w:lvl w:ilvl="4">
      <w:start w:val="1"/>
      <w:numFmt w:val="lowerLetter"/>
      <w:lvlText w:val="%5)"/>
      <w:lvlJc w:val="left"/>
      <w:pPr>
        <w:tabs>
          <w:tab w:val="num" w:pos="2810"/>
        </w:tabs>
        <w:ind w:left="2810" w:hanging="420"/>
      </w:pPr>
    </w:lvl>
    <w:lvl w:ilvl="5">
      <w:start w:val="1"/>
      <w:numFmt w:val="lowerRoman"/>
      <w:lvlText w:val="%6."/>
      <w:lvlJc w:val="right"/>
      <w:pPr>
        <w:tabs>
          <w:tab w:val="num" w:pos="3230"/>
        </w:tabs>
        <w:ind w:left="3230" w:hanging="420"/>
      </w:pPr>
    </w:lvl>
    <w:lvl w:ilvl="6">
      <w:start w:val="1"/>
      <w:numFmt w:val="decimal"/>
      <w:lvlText w:val="%7."/>
      <w:lvlJc w:val="left"/>
      <w:pPr>
        <w:tabs>
          <w:tab w:val="num" w:pos="3650"/>
        </w:tabs>
        <w:ind w:left="3650" w:hanging="420"/>
      </w:pPr>
    </w:lvl>
    <w:lvl w:ilvl="7">
      <w:start w:val="1"/>
      <w:numFmt w:val="lowerLetter"/>
      <w:lvlText w:val="%8)"/>
      <w:lvlJc w:val="left"/>
      <w:pPr>
        <w:tabs>
          <w:tab w:val="num" w:pos="4070"/>
        </w:tabs>
        <w:ind w:left="4070" w:hanging="420"/>
      </w:pPr>
    </w:lvl>
    <w:lvl w:ilvl="8">
      <w:start w:val="1"/>
      <w:numFmt w:val="lowerRoman"/>
      <w:lvlText w:val="%9."/>
      <w:lvlJc w:val="right"/>
      <w:pPr>
        <w:tabs>
          <w:tab w:val="num" w:pos="4490"/>
        </w:tabs>
        <w:ind w:left="449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F3415"/>
    <w:rsid w:val="0004378C"/>
    <w:rsid w:val="000B1D27"/>
    <w:rsid w:val="001D788F"/>
    <w:rsid w:val="00202FFF"/>
    <w:rsid w:val="002606EE"/>
    <w:rsid w:val="002857A6"/>
    <w:rsid w:val="002B25C2"/>
    <w:rsid w:val="003E2B35"/>
    <w:rsid w:val="00412BAE"/>
    <w:rsid w:val="0042022F"/>
    <w:rsid w:val="00433832"/>
    <w:rsid w:val="004760CB"/>
    <w:rsid w:val="004E6599"/>
    <w:rsid w:val="00543EF0"/>
    <w:rsid w:val="00544CF8"/>
    <w:rsid w:val="00695AE1"/>
    <w:rsid w:val="006C4899"/>
    <w:rsid w:val="006E634D"/>
    <w:rsid w:val="007020EF"/>
    <w:rsid w:val="00780A39"/>
    <w:rsid w:val="007A44E6"/>
    <w:rsid w:val="007C0A96"/>
    <w:rsid w:val="0083088A"/>
    <w:rsid w:val="0092525F"/>
    <w:rsid w:val="00A30402"/>
    <w:rsid w:val="00A41882"/>
    <w:rsid w:val="00A42434"/>
    <w:rsid w:val="00A60139"/>
    <w:rsid w:val="00AB0D13"/>
    <w:rsid w:val="00AB6949"/>
    <w:rsid w:val="00AD12CC"/>
    <w:rsid w:val="00B3348B"/>
    <w:rsid w:val="00B65978"/>
    <w:rsid w:val="00B9220E"/>
    <w:rsid w:val="00C226F2"/>
    <w:rsid w:val="00C40730"/>
    <w:rsid w:val="00D12697"/>
    <w:rsid w:val="00D2073A"/>
    <w:rsid w:val="00D675E9"/>
    <w:rsid w:val="00ED1317"/>
    <w:rsid w:val="00EF3FC4"/>
    <w:rsid w:val="00F41060"/>
    <w:rsid w:val="00F573DA"/>
    <w:rsid w:val="00FD172E"/>
    <w:rsid w:val="00FF34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6EE"/>
    <w:pPr>
      <w:widowControl w:val="0"/>
      <w:jc w:val="both"/>
    </w:pPr>
  </w:style>
  <w:style w:type="paragraph" w:styleId="1">
    <w:name w:val="heading 1"/>
    <w:basedOn w:val="a"/>
    <w:next w:val="a"/>
    <w:link w:val="1Char"/>
    <w:qFormat/>
    <w:rsid w:val="002857A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F34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F3415"/>
    <w:rPr>
      <w:sz w:val="18"/>
      <w:szCs w:val="18"/>
    </w:rPr>
  </w:style>
  <w:style w:type="paragraph" w:styleId="a4">
    <w:name w:val="footer"/>
    <w:basedOn w:val="a"/>
    <w:link w:val="Char0"/>
    <w:uiPriority w:val="99"/>
    <w:unhideWhenUsed/>
    <w:rsid w:val="00FF3415"/>
    <w:pPr>
      <w:tabs>
        <w:tab w:val="center" w:pos="4153"/>
        <w:tab w:val="right" w:pos="8306"/>
      </w:tabs>
      <w:snapToGrid w:val="0"/>
      <w:jc w:val="left"/>
    </w:pPr>
    <w:rPr>
      <w:sz w:val="18"/>
      <w:szCs w:val="18"/>
    </w:rPr>
  </w:style>
  <w:style w:type="character" w:customStyle="1" w:styleId="Char0">
    <w:name w:val="页脚 Char"/>
    <w:basedOn w:val="a0"/>
    <w:link w:val="a4"/>
    <w:uiPriority w:val="99"/>
    <w:rsid w:val="00FF3415"/>
    <w:rPr>
      <w:sz w:val="18"/>
      <w:szCs w:val="18"/>
    </w:rPr>
  </w:style>
  <w:style w:type="table" w:styleId="a5">
    <w:name w:val="Table Grid"/>
    <w:basedOn w:val="a1"/>
    <w:uiPriority w:val="59"/>
    <w:rsid w:val="000B1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C40730"/>
    <w:rPr>
      <w:sz w:val="18"/>
      <w:szCs w:val="18"/>
    </w:rPr>
  </w:style>
  <w:style w:type="character" w:customStyle="1" w:styleId="Char1">
    <w:name w:val="批注框文本 Char"/>
    <w:basedOn w:val="a0"/>
    <w:link w:val="a6"/>
    <w:uiPriority w:val="99"/>
    <w:semiHidden/>
    <w:rsid w:val="00C40730"/>
    <w:rPr>
      <w:sz w:val="18"/>
      <w:szCs w:val="18"/>
    </w:rPr>
  </w:style>
  <w:style w:type="paragraph" w:styleId="a7">
    <w:name w:val="Normal (Web)"/>
    <w:basedOn w:val="a"/>
    <w:uiPriority w:val="99"/>
    <w:unhideWhenUsed/>
    <w:rsid w:val="00C4073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C40730"/>
    <w:rPr>
      <w:b/>
      <w:bCs/>
    </w:rPr>
  </w:style>
  <w:style w:type="character" w:customStyle="1" w:styleId="1Char">
    <w:name w:val="标题 1 Char"/>
    <w:basedOn w:val="a0"/>
    <w:link w:val="1"/>
    <w:qFormat/>
    <w:rsid w:val="002857A6"/>
    <w:rPr>
      <w:rFonts w:ascii="宋体" w:eastAsia="宋体" w:hAnsi="宋体" w:cs="宋体"/>
      <w:b/>
      <w:bCs/>
      <w:kern w:val="36"/>
      <w:sz w:val="48"/>
      <w:szCs w:val="48"/>
    </w:rPr>
  </w:style>
  <w:style w:type="paragraph" w:customStyle="1" w:styleId="10">
    <w:name w:val="正文文本缩进1"/>
    <w:basedOn w:val="a"/>
    <w:qFormat/>
    <w:rsid w:val="002857A6"/>
    <w:pPr>
      <w:spacing w:after="120"/>
      <w:ind w:leftChars="200" w:left="420"/>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14</Pages>
  <Words>968</Words>
  <Characters>5519</Characters>
  <Application>Microsoft Office Word</Application>
  <DocSecurity>0</DocSecurity>
  <Lines>45</Lines>
  <Paragraphs>12</Paragraphs>
  <ScaleCrop>false</ScaleCrop>
  <Company>Sky123.Org</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31</cp:revision>
  <dcterms:created xsi:type="dcterms:W3CDTF">2019-03-21T08:21:00Z</dcterms:created>
  <dcterms:modified xsi:type="dcterms:W3CDTF">2019-03-22T07:52:00Z</dcterms:modified>
</cp:coreProperties>
</file>