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预算金额：本项目预算4.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92</w:t>
      </w:r>
      <w:r>
        <w:rPr>
          <w:rFonts w:hint="eastAsia" w:cs="华文宋体" w:asciiTheme="minorEastAsia" w:hAnsiTheme="minorEastAsia" w:eastAsiaTheme="minorEastAsia"/>
          <w:szCs w:val="28"/>
        </w:rPr>
        <w:t>万元，服务期壹年。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二、服务事项：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1、乙方利用其电话回访服务业务为甲方提供服务。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2、乙方对甲方出院病人及门诊病人进行满意度回访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及统计汇总</w:t>
      </w:r>
      <w:r>
        <w:rPr>
          <w:rFonts w:hint="eastAsia" w:cs="华文宋体" w:asciiTheme="minorEastAsia" w:hAnsiTheme="minorEastAsia" w:eastAsiaTheme="minorEastAsia"/>
          <w:szCs w:val="28"/>
        </w:rPr>
        <w:t>。</w:t>
      </w:r>
    </w:p>
    <w:p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三、付款方式：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1、乙方每提供出院患者数量500人及就诊患者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200人</w:t>
      </w:r>
      <w:r>
        <w:rPr>
          <w:rFonts w:hint="eastAsia" w:cs="华文宋体" w:asciiTheme="minorEastAsia" w:hAnsiTheme="minorEastAsia" w:eastAsiaTheme="minorEastAsia"/>
          <w:szCs w:val="28"/>
        </w:rPr>
        <w:t>回访到位，甲方应按乙方月报价支付费用。</w:t>
      </w:r>
    </w:p>
    <w:p>
      <w:pPr>
        <w:widowControl/>
        <w:shd w:val="clear" w:color="auto" w:fill="FFFFFF"/>
        <w:tabs>
          <w:tab w:val="left" w:pos="720"/>
          <w:tab w:val="left" w:pos="1080"/>
        </w:tabs>
        <w:snapToGrid w:val="0"/>
        <w:spacing w:line="500" w:lineRule="exact"/>
        <w:ind w:firstLine="560" w:firstLineChars="200"/>
        <w:textAlignment w:val="bottom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2、乙方在每半年的10号前完成发票的开具，甲方收到发票后二十个工作日内付款，乙方提供正规发票。 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四、询价采购原则：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资质条件、信誉条件、服务专业性、价格综合考虑。 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bookmarkStart w:id="0" w:name="_GoBack"/>
      <w:r>
        <w:rPr>
          <w:rFonts w:hint="eastAsia" w:cs="华文宋体" w:asciiTheme="minorEastAsia" w:hAnsiTheme="minorEastAsia" w:eastAsiaTheme="minorEastAsia"/>
          <w:szCs w:val="28"/>
        </w:rPr>
        <w:t>五、服务要求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1、乙方应对其员工进行基本技能培训，包括但不限于计算机及通讯器材的使用、通话技巧等。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2、甲方提供培训材料至乙方，乙方选拔相应人员参加培训。培训结束后乙方对参加培训人员进行考核，考核合格的员工方可上岗。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 xml:space="preserve">3、乙方严格按甲方规定的信息传递要求反馈各项报表，包括：电话回访反馈报告，可双方沟通确认报表内容及提交时间后进行提报。 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4、乙方对甲方提供的电话，回访率100%；当事人未接的电话，乙方如果拨打3次未接听，可放弃，并标注。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hint="eastAsia"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、乙方应对所有电话进行录音并保留3个月，同时进行刻录邮寄至甲方，甲方有权随时调取录音资料。</w:t>
      </w:r>
    </w:p>
    <w:p>
      <w:pPr>
        <w:widowControl/>
        <w:shd w:val="clear" w:color="auto" w:fill="FFFFFF"/>
        <w:snapToGrid w:val="0"/>
        <w:spacing w:line="500" w:lineRule="exact"/>
        <w:ind w:firstLine="560" w:firstLineChars="200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6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、乙方对甲方提供的信息只做电话回访，保护好隐私。如果乙方私自泄露电话号码等信息，甲方有权扣罚乙方当年服务费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0%，并立即终止合同，由此引起的一切后果由乙方承担全部责任。</w:t>
      </w:r>
    </w:p>
    <w:bookmarkEnd w:id="0"/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六、报价文件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1、供货商资质文件：</w:t>
      </w:r>
    </w:p>
    <w:p>
      <w:pPr>
        <w:ind w:firstLine="555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营业执照、法人授权委托代理人身份证复印件并加盖公章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3、企业简介（包含完成本服务项目的人员及硬件介绍）。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七、请将材料装入档案袋密封。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八、采购结果在潍坊高新技术产业开发区人民医院官方网站公布。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第三方电话随访病人服务报价单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一、报价明细表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268"/>
        <w:gridCol w:w="1459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服务费（年）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服务期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3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第三方电话随访病人业务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1年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服务商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附件三：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1、供货商资质文件：</w:t>
      </w:r>
    </w:p>
    <w:p>
      <w:pPr>
        <w:ind w:firstLine="555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营业执照、法人授权委托代理人身份证复印件并加盖公章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2、企业简介（包含完成本服务项目的人员及硬件介绍）。</w:t>
      </w:r>
    </w:p>
    <w:p>
      <w:pPr>
        <w:jc w:val="left"/>
        <w:rPr>
          <w:rFonts w:asciiTheme="minorEastAsia" w:hAnsiTheme="minorEastAsia" w:eastAsia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5552B"/>
    <w:rsid w:val="00072324"/>
    <w:rsid w:val="000D4B7D"/>
    <w:rsid w:val="000F0496"/>
    <w:rsid w:val="000F0C0E"/>
    <w:rsid w:val="001214FF"/>
    <w:rsid w:val="00130FB2"/>
    <w:rsid w:val="001918B5"/>
    <w:rsid w:val="001E0162"/>
    <w:rsid w:val="0020686B"/>
    <w:rsid w:val="00213ED2"/>
    <w:rsid w:val="0024008E"/>
    <w:rsid w:val="00260A00"/>
    <w:rsid w:val="002D234C"/>
    <w:rsid w:val="002E1E37"/>
    <w:rsid w:val="00306B51"/>
    <w:rsid w:val="00307620"/>
    <w:rsid w:val="0031131A"/>
    <w:rsid w:val="00332B7D"/>
    <w:rsid w:val="003333A7"/>
    <w:rsid w:val="003734E7"/>
    <w:rsid w:val="003738E8"/>
    <w:rsid w:val="00394C3D"/>
    <w:rsid w:val="003B6076"/>
    <w:rsid w:val="003D31EE"/>
    <w:rsid w:val="003D4FC7"/>
    <w:rsid w:val="00410273"/>
    <w:rsid w:val="0044087F"/>
    <w:rsid w:val="004C028F"/>
    <w:rsid w:val="00520856"/>
    <w:rsid w:val="00564F13"/>
    <w:rsid w:val="005A119B"/>
    <w:rsid w:val="00613B5D"/>
    <w:rsid w:val="00622C40"/>
    <w:rsid w:val="006335BD"/>
    <w:rsid w:val="006736D9"/>
    <w:rsid w:val="006836F6"/>
    <w:rsid w:val="006A30D8"/>
    <w:rsid w:val="006A3936"/>
    <w:rsid w:val="006B0404"/>
    <w:rsid w:val="006B781A"/>
    <w:rsid w:val="007059E1"/>
    <w:rsid w:val="00735EA0"/>
    <w:rsid w:val="0076375F"/>
    <w:rsid w:val="007E7086"/>
    <w:rsid w:val="007F0CDA"/>
    <w:rsid w:val="007F0CF0"/>
    <w:rsid w:val="00804667"/>
    <w:rsid w:val="00896388"/>
    <w:rsid w:val="008B2DEA"/>
    <w:rsid w:val="008B36F2"/>
    <w:rsid w:val="008E5AFC"/>
    <w:rsid w:val="008F4B2E"/>
    <w:rsid w:val="00992EAE"/>
    <w:rsid w:val="009A74AE"/>
    <w:rsid w:val="009B61FC"/>
    <w:rsid w:val="009C6FCA"/>
    <w:rsid w:val="009C7E44"/>
    <w:rsid w:val="009D06DB"/>
    <w:rsid w:val="009F18CB"/>
    <w:rsid w:val="00A3235C"/>
    <w:rsid w:val="00A34A6F"/>
    <w:rsid w:val="00A52C7F"/>
    <w:rsid w:val="00A568EF"/>
    <w:rsid w:val="00AD380E"/>
    <w:rsid w:val="00AF78FD"/>
    <w:rsid w:val="00B2623F"/>
    <w:rsid w:val="00B33F2C"/>
    <w:rsid w:val="00B46637"/>
    <w:rsid w:val="00B517CF"/>
    <w:rsid w:val="00B53A16"/>
    <w:rsid w:val="00B66146"/>
    <w:rsid w:val="00B817BA"/>
    <w:rsid w:val="00B829AA"/>
    <w:rsid w:val="00BA2CBB"/>
    <w:rsid w:val="00BF59EB"/>
    <w:rsid w:val="00C139EA"/>
    <w:rsid w:val="00C424CF"/>
    <w:rsid w:val="00C844AC"/>
    <w:rsid w:val="00C87291"/>
    <w:rsid w:val="00CB37E2"/>
    <w:rsid w:val="00CB4777"/>
    <w:rsid w:val="00CB5A7C"/>
    <w:rsid w:val="00D079EA"/>
    <w:rsid w:val="00D7122C"/>
    <w:rsid w:val="00D90BB3"/>
    <w:rsid w:val="00DA36DA"/>
    <w:rsid w:val="00DB66A1"/>
    <w:rsid w:val="00DE33C0"/>
    <w:rsid w:val="00DE4A3A"/>
    <w:rsid w:val="00E055DB"/>
    <w:rsid w:val="00E2537A"/>
    <w:rsid w:val="00E3260A"/>
    <w:rsid w:val="00E42682"/>
    <w:rsid w:val="00EA6407"/>
    <w:rsid w:val="00EB6DF2"/>
    <w:rsid w:val="00EB7CD8"/>
    <w:rsid w:val="00F321C3"/>
    <w:rsid w:val="00F402E7"/>
    <w:rsid w:val="00F43403"/>
    <w:rsid w:val="00F9173E"/>
    <w:rsid w:val="00FC27FE"/>
    <w:rsid w:val="00FE4C87"/>
    <w:rsid w:val="4D261A71"/>
    <w:rsid w:val="694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标题 4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正文文本 Char"/>
    <w:basedOn w:val="10"/>
    <w:link w:val="4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195</Words>
  <Characters>1112</Characters>
  <Lines>9</Lines>
  <Paragraphs>2</Paragraphs>
  <TotalTime>48</TotalTime>
  <ScaleCrop>false</ScaleCrop>
  <LinksUpToDate>false</LinksUpToDate>
  <CharactersWithSpaces>1305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2022-01-24T03:08:10Z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