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sz w:val="28"/>
          <w:szCs w:val="28"/>
        </w:rPr>
      </w:pPr>
    </w:p>
    <w:p>
      <w:pPr>
        <w:rPr>
          <w:rFonts w:hint="eastAsia"/>
          <w:b/>
          <w:sz w:val="28"/>
          <w:szCs w:val="28"/>
        </w:rPr>
      </w:pPr>
      <w:r>
        <w:rPr>
          <w:rFonts w:hint="eastAsia"/>
          <w:b/>
          <w:sz w:val="28"/>
          <w:szCs w:val="28"/>
          <w:lang w:val="en-US" w:eastAsia="zh-CN"/>
        </w:rPr>
        <w:t>一</w:t>
      </w:r>
      <w:r>
        <w:rPr>
          <w:rFonts w:hint="eastAsia"/>
          <w:b/>
          <w:sz w:val="28"/>
          <w:szCs w:val="28"/>
        </w:rPr>
        <w:t>、付款问题</w:t>
      </w:r>
    </w:p>
    <w:p>
      <w:pPr>
        <w:rPr>
          <w:sz w:val="28"/>
          <w:szCs w:val="28"/>
        </w:rPr>
      </w:pPr>
      <w:r>
        <w:rPr>
          <w:rFonts w:hint="eastAsia"/>
          <w:sz w:val="28"/>
          <w:szCs w:val="28"/>
          <w:lang w:val="en-US" w:eastAsia="zh-CN"/>
        </w:rPr>
        <w:t>1</w:t>
      </w:r>
      <w:r>
        <w:rPr>
          <w:rFonts w:hint="eastAsia"/>
          <w:sz w:val="28"/>
          <w:szCs w:val="28"/>
        </w:rPr>
        <w:t>、付款方式为：供应商提供正规销售发票，设备验收合格后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rFonts w:hint="default" w:eastAsiaTheme="minorEastAsia"/>
          <w:b/>
          <w:sz w:val="28"/>
          <w:szCs w:val="28"/>
          <w:lang w:val="en-US" w:eastAsia="zh-CN"/>
        </w:rPr>
      </w:pPr>
      <w:r>
        <w:rPr>
          <w:rFonts w:hint="eastAsia"/>
          <w:b/>
          <w:sz w:val="28"/>
          <w:szCs w:val="28"/>
          <w:lang w:val="en-US" w:eastAsia="zh-CN"/>
        </w:rPr>
        <w:t>二</w:t>
      </w:r>
      <w:r>
        <w:rPr>
          <w:rFonts w:hint="eastAsia"/>
          <w:b/>
          <w:sz w:val="28"/>
          <w:szCs w:val="28"/>
        </w:rPr>
        <w:t>、询价采购原则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2、要求：质保期不少于2年并且供应商的设备质保时间不得小于设备生产厂家的质保时间，设备出厂时间不得早于合同签订日期10个月。</w:t>
      </w:r>
    </w:p>
    <w:p>
      <w:pPr>
        <w:rPr>
          <w:b/>
          <w:sz w:val="28"/>
          <w:szCs w:val="28"/>
        </w:rPr>
      </w:pPr>
      <w:r>
        <w:rPr>
          <w:rFonts w:hint="eastAsia"/>
          <w:b/>
          <w:sz w:val="28"/>
          <w:szCs w:val="28"/>
          <w:lang w:val="en-US" w:eastAsia="zh-CN"/>
        </w:rPr>
        <w:t>三</w:t>
      </w:r>
      <w:r>
        <w:rPr>
          <w:rFonts w:hint="eastAsia"/>
          <w:b/>
          <w:sz w:val="28"/>
          <w:szCs w:val="28"/>
        </w:rPr>
        <w:t>、询价采购货物明细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693"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心电图机</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18000元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*四</w:t>
      </w:r>
      <w:r>
        <w:rPr>
          <w:rFonts w:hint="eastAsia"/>
          <w:b/>
          <w:sz w:val="28"/>
          <w:szCs w:val="28"/>
        </w:rPr>
        <w:t>、材料说明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r>
        <w:rPr>
          <w:rFonts w:hint="eastAsia" w:asciiTheme="minorEastAsia" w:hAnsiTheme="minorEastAsia"/>
          <w:b/>
          <w:sz w:val="28"/>
          <w:szCs w:val="28"/>
          <w:lang w:val="en-US" w:eastAsia="zh-CN"/>
        </w:rPr>
        <w:t>如下</w:t>
      </w:r>
      <w:r>
        <w:rPr>
          <w:rFonts w:asciiTheme="minorEastAsia" w:hAnsiTheme="minorEastAsia"/>
          <w:b/>
          <w:sz w:val="28"/>
          <w:szCs w:val="28"/>
        </w:rPr>
        <w:t>：</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rFonts w:hint="default" w:eastAsiaTheme="minorEastAsia"/>
          <w:color w:val="FF0000"/>
          <w:szCs w:val="21"/>
          <w:lang w:val="en-US" w:eastAsia="zh-CN"/>
        </w:rPr>
      </w:pPr>
      <w:r>
        <w:rPr>
          <w:rFonts w:hint="eastAsia"/>
          <w:color w:val="FF0000"/>
          <w:szCs w:val="21"/>
        </w:rPr>
        <w:t>注：</w:t>
      </w:r>
      <w:r>
        <w:rPr>
          <w:rFonts w:hint="eastAsia"/>
          <w:color w:val="FF0000"/>
          <w:sz w:val="18"/>
          <w:szCs w:val="18"/>
        </w:rPr>
        <w:t>以下表格左侧项目不可修改删减，右侧红色字体填写完毕后删除，如有疑问可咨询0536-7516</w:t>
      </w:r>
      <w:r>
        <w:rPr>
          <w:rFonts w:hint="eastAsia"/>
          <w:color w:val="FF0000"/>
          <w:sz w:val="18"/>
          <w:szCs w:val="18"/>
          <w:lang w:val="en-US" w:eastAsia="zh-CN"/>
        </w:rPr>
        <w:t>085</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451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26" w:type="dxa"/>
            <w:vAlign w:val="center"/>
          </w:tcPr>
          <w:p>
            <w:pPr>
              <w:jc w:val="center"/>
              <w:rPr>
                <w:sz w:val="24"/>
                <w:szCs w:val="24"/>
              </w:rPr>
            </w:pPr>
          </w:p>
        </w:tc>
        <w:tc>
          <w:tcPr>
            <w:tcW w:w="4511" w:type="dxa"/>
            <w:vAlign w:val="center"/>
          </w:tcPr>
          <w:p>
            <w:pPr>
              <w:jc w:val="center"/>
              <w:rPr>
                <w:sz w:val="24"/>
                <w:szCs w:val="24"/>
              </w:rPr>
            </w:pPr>
            <w:r>
              <w:rPr>
                <w:rFonts w:hint="eastAsia"/>
                <w:sz w:val="24"/>
                <w:szCs w:val="24"/>
              </w:rPr>
              <w:t>1</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26" w:type="dxa"/>
            <w:vAlign w:val="center"/>
          </w:tcPr>
          <w:p>
            <w:pPr>
              <w:jc w:val="center"/>
              <w:rPr>
                <w:sz w:val="24"/>
                <w:szCs w:val="24"/>
              </w:rPr>
            </w:pPr>
            <w:r>
              <w:rPr>
                <w:rFonts w:hint="eastAsia"/>
                <w:sz w:val="24"/>
                <w:szCs w:val="24"/>
              </w:rPr>
              <w:t>产品名称</w:t>
            </w:r>
          </w:p>
        </w:tc>
        <w:tc>
          <w:tcPr>
            <w:tcW w:w="4511" w:type="dxa"/>
            <w:vAlign w:val="center"/>
          </w:tcPr>
          <w:p>
            <w:pPr>
              <w:jc w:val="left"/>
              <w:rPr>
                <w:color w:val="FF0000"/>
                <w:sz w:val="28"/>
                <w:szCs w:val="2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rPr>
            </w:pPr>
            <w:r>
              <w:rPr>
                <w:rFonts w:hint="eastAsia"/>
                <w:sz w:val="24"/>
                <w:szCs w:val="24"/>
              </w:rPr>
              <w:t>生产厂家</w:t>
            </w:r>
          </w:p>
        </w:tc>
        <w:tc>
          <w:tcPr>
            <w:tcW w:w="4511" w:type="dxa"/>
            <w:vAlign w:val="center"/>
          </w:tcPr>
          <w:p>
            <w:pPr>
              <w:jc w:val="left"/>
              <w:rPr>
                <w:color w:val="FF0000"/>
                <w:sz w:val="28"/>
                <w:szCs w:val="2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rPr>
            </w:pPr>
            <w:r>
              <w:rPr>
                <w:rFonts w:hint="eastAsia"/>
                <w:sz w:val="24"/>
                <w:szCs w:val="24"/>
              </w:rPr>
              <w:t>规格/型号</w:t>
            </w:r>
          </w:p>
        </w:tc>
        <w:tc>
          <w:tcPr>
            <w:tcW w:w="4511" w:type="dxa"/>
            <w:vAlign w:val="center"/>
          </w:tcPr>
          <w:p>
            <w:pPr>
              <w:jc w:val="left"/>
              <w:rPr>
                <w:sz w:val="28"/>
                <w:szCs w:val="2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rPr>
            </w:pPr>
            <w:r>
              <w:rPr>
                <w:rFonts w:hint="eastAsia"/>
                <w:sz w:val="24"/>
                <w:szCs w:val="24"/>
              </w:rPr>
              <w:t>单价（元）</w:t>
            </w:r>
          </w:p>
        </w:tc>
        <w:tc>
          <w:tcPr>
            <w:tcW w:w="4511"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26" w:type="dxa"/>
            <w:vAlign w:val="center"/>
          </w:tcPr>
          <w:p>
            <w:pPr>
              <w:jc w:val="center"/>
              <w:rPr>
                <w:sz w:val="24"/>
                <w:szCs w:val="24"/>
              </w:rPr>
            </w:pPr>
            <w:r>
              <w:rPr>
                <w:rFonts w:hint="eastAsia"/>
                <w:sz w:val="24"/>
                <w:szCs w:val="24"/>
              </w:rPr>
              <w:t>数量</w:t>
            </w:r>
          </w:p>
        </w:tc>
        <w:tc>
          <w:tcPr>
            <w:tcW w:w="4511"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jc w:val="center"/>
              <w:rPr>
                <w:sz w:val="24"/>
                <w:szCs w:val="24"/>
              </w:rPr>
            </w:pPr>
            <w:r>
              <w:rPr>
                <w:rFonts w:hint="eastAsia"/>
                <w:sz w:val="24"/>
                <w:szCs w:val="24"/>
                <w:lang w:val="en-US" w:eastAsia="zh-CN"/>
              </w:rPr>
              <w:t>人民币大写</w:t>
            </w:r>
          </w:p>
        </w:tc>
        <w:tc>
          <w:tcPr>
            <w:tcW w:w="6796" w:type="dxa"/>
            <w:gridSpan w:val="2"/>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验收之日起</w:t>
      </w:r>
      <w:r>
        <w:rPr>
          <w:rFonts w:hint="eastAsia"/>
          <w:sz w:val="24"/>
          <w:szCs w:val="24"/>
          <w:u w:val="single"/>
          <w:lang w:val="en-US" w:eastAsia="zh-CN"/>
        </w:rPr>
        <w:t xml:space="preserve">  年</w:t>
      </w:r>
      <w:r>
        <w:rPr>
          <w:rFonts w:hint="eastAsia"/>
          <w:sz w:val="24"/>
          <w:szCs w:val="24"/>
          <w:u w:val="single"/>
        </w:rPr>
        <w:t xml:space="preserve">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eastAsiaTheme="minorEastAsia"/>
          <w:b/>
          <w:sz w:val="28"/>
          <w:szCs w:val="28"/>
          <w:lang w:eastAsia="zh-CN"/>
        </w:rPr>
      </w:pPr>
      <w:r>
        <w:rPr>
          <w:rFonts w:hint="eastAsia"/>
          <w:b/>
          <w:sz w:val="28"/>
          <w:szCs w:val="28"/>
          <w:lang w:val="en-US" w:eastAsia="zh-CN"/>
        </w:rPr>
        <w:t>五</w:t>
      </w:r>
      <w:r>
        <w:rPr>
          <w:rFonts w:hint="eastAsia"/>
          <w:b/>
          <w:sz w:val="28"/>
          <w:szCs w:val="28"/>
        </w:rPr>
        <w:t>、货物参数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bookmarkStart w:id="0" w:name="_GoBack"/>
      <w:bookmarkEnd w:id="0"/>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心电图机</w:t>
      </w:r>
    </w:p>
    <w:p>
      <w:pPr>
        <w:pStyle w:val="17"/>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全数字3通道心电图机，提取人体心电波群进行形态和节律分析，供临床诊断和研究；</w:t>
      </w:r>
    </w:p>
    <w:p>
      <w:pPr>
        <w:pStyle w:val="17"/>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采样率：1000采样点/秒；</w:t>
      </w:r>
    </w:p>
    <w:p>
      <w:pPr>
        <w:pStyle w:val="17"/>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3、可在</w:t>
      </w:r>
      <w:r>
        <w:rPr>
          <w:rFonts w:hint="eastAsia" w:asciiTheme="minorEastAsia" w:hAnsiTheme="minorEastAsia" w:eastAsiaTheme="minorEastAsia" w:cstheme="minorEastAsia"/>
          <w:sz w:val="24"/>
          <w:szCs w:val="24"/>
        </w:rPr>
        <w:t>除颤等冲击后波形迅速恢复；</w:t>
      </w:r>
    </w:p>
    <w:p>
      <w:pPr>
        <w:pStyle w:val="17"/>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提供预采集模式，用户无须等待心电波形的采集时间；</w:t>
      </w:r>
    </w:p>
    <w:p>
      <w:pPr>
        <w:pStyle w:val="17"/>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动态范围：差分输入 ±10 mV, 极化电压 ±600 mV；</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频率响应：–3 dB @ 0.05 to 150 Hz；</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基线漂移滤波：0.05 Hz, BDR；</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rPr>
        <w:t>低通滤波：20 Hz, 35 Hz, 150 Hz；</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9、</w:t>
      </w:r>
      <w:r>
        <w:rPr>
          <w:rFonts w:hint="eastAsia" w:asciiTheme="minorEastAsia" w:hAnsiTheme="minorEastAsia" w:eastAsiaTheme="minorEastAsia" w:cstheme="minorEastAsia"/>
          <w:sz w:val="24"/>
          <w:szCs w:val="24"/>
        </w:rPr>
        <w:t>交流滤波：50/60 Hz±0.3 Hz；</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z w:val="24"/>
          <w:szCs w:val="24"/>
        </w:rPr>
        <w:t>共模抑制比不小于110 dB；</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11、</w:t>
      </w:r>
      <w:r>
        <w:rPr>
          <w:rFonts w:hint="eastAsia" w:asciiTheme="minorEastAsia" w:hAnsiTheme="minorEastAsia" w:eastAsiaTheme="minorEastAsia" w:cstheme="minorEastAsia"/>
          <w:sz w:val="24"/>
          <w:szCs w:val="24"/>
        </w:rPr>
        <w:t>输入阻抗不小于50MΩ @ 10 Hz；</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12、</w:t>
      </w:r>
      <w:r>
        <w:rPr>
          <w:rFonts w:hint="eastAsia" w:asciiTheme="minorEastAsia" w:hAnsiTheme="minorEastAsia" w:eastAsiaTheme="minorEastAsia" w:cstheme="minorEastAsia"/>
          <w:sz w:val="24"/>
          <w:szCs w:val="24"/>
        </w:rPr>
        <w:t>灵敏度/增益：2.5, 5, 10, 20 mm/mV, 自动；</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13、</w:t>
      </w: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英寸彩色LED背光液晶显示器；</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14、</w:t>
      </w:r>
      <w:r>
        <w:rPr>
          <w:rFonts w:hint="eastAsia" w:asciiTheme="minorEastAsia" w:hAnsiTheme="minorEastAsia" w:eastAsiaTheme="minorEastAsia" w:cstheme="minorEastAsia"/>
          <w:sz w:val="24"/>
          <w:szCs w:val="24"/>
        </w:rPr>
        <w:t>内置可充电锂电池，可供6小时持续操作（不打印）或打印500份报告；</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15、</w:t>
      </w:r>
      <w:r>
        <w:rPr>
          <w:rFonts w:hint="eastAsia" w:asciiTheme="minorEastAsia" w:hAnsiTheme="minorEastAsia" w:eastAsiaTheme="minorEastAsia" w:cstheme="minorEastAsia"/>
          <w:sz w:val="24"/>
          <w:szCs w:val="24"/>
        </w:rPr>
        <w:t>走纸速度</w:t>
      </w:r>
      <w:r>
        <w:rPr>
          <w:rFonts w:hint="eastAsia" w:asciiTheme="minorEastAsia" w:hAnsiTheme="minorEastAsia" w:eastAsiaTheme="minorEastAsia" w:cstheme="minorEastAsia"/>
          <w:sz w:val="24"/>
          <w:szCs w:val="24"/>
          <w:lang w:val="en-US" w:eastAsia="zh-CN"/>
        </w:rPr>
        <w:t>10或</w:t>
      </w:r>
      <w:r>
        <w:rPr>
          <w:rFonts w:hint="eastAsia" w:asciiTheme="minorEastAsia" w:hAnsiTheme="minorEastAsia" w:eastAsiaTheme="minorEastAsia" w:cstheme="minorEastAsia"/>
          <w:sz w:val="24"/>
          <w:szCs w:val="24"/>
        </w:rPr>
        <w:t>12.5, 25, 50 mm/s可选；</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16、</w:t>
      </w:r>
      <w:r>
        <w:rPr>
          <w:rFonts w:hint="eastAsia" w:asciiTheme="minorEastAsia" w:hAnsiTheme="minorEastAsia" w:eastAsiaTheme="minorEastAsia" w:cstheme="minorEastAsia"/>
          <w:sz w:val="24"/>
          <w:szCs w:val="24"/>
        </w:rPr>
        <w:t>Glasgow大学静息心电算法用于心电测量及解析，提供可靠的诊断报告供临床参考；</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kern w:val="0"/>
          <w:sz w:val="24"/>
          <w:szCs w:val="24"/>
        </w:rPr>
        <w:t>自动测量参数：包括心率、PR间期、QT/QTc、P/QRS/T电轴、RV5/SV1电压等值</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打印数据：日期和时间、走纸速度、灵敏度、导联名称、患者信息、计时标记、电极松脱、噪音、心电波形、分析报告等。</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记录器：内置高分辨率热打印。</w:t>
      </w:r>
    </w:p>
    <w:p>
      <w:pPr>
        <w:pStyle w:val="17"/>
        <w:numPr>
          <w:ilvl w:val="0"/>
          <w:numId w:val="0"/>
        </w:numPr>
        <w:tabs>
          <w:tab w:val="left" w:pos="426"/>
        </w:tabs>
        <w:ind w:left="360" w:leftChars="0" w:hanging="36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 xml:space="preserve">记录纸宽度：63mm </w:t>
      </w:r>
      <w:r>
        <w:rPr>
          <w:rFonts w:hint="eastAsia" w:asciiTheme="minorEastAsia" w:hAnsiTheme="minorEastAsia" w:eastAsiaTheme="minorEastAsia" w:cstheme="minorEastAsia"/>
          <w:sz w:val="24"/>
          <w:szCs w:val="24"/>
          <w:lang w:val="en-US" w:eastAsia="zh-CN"/>
        </w:rPr>
        <w:t>或80mm</w:t>
      </w:r>
      <w:r>
        <w:rPr>
          <w:rFonts w:hint="eastAsia" w:asciiTheme="minorEastAsia" w:hAnsiTheme="minorEastAsia" w:eastAsiaTheme="minorEastAsia" w:cstheme="minorEastAsia"/>
          <w:sz w:val="24"/>
          <w:szCs w:val="24"/>
        </w:rPr>
        <w:t>卷纸</w:t>
      </w:r>
    </w:p>
    <w:p>
      <w:pPr>
        <w:pStyle w:val="17"/>
        <w:numPr>
          <w:ilvl w:val="0"/>
          <w:numId w:val="0"/>
        </w:numPr>
        <w:tabs>
          <w:tab w:val="left" w:pos="426"/>
        </w:tabs>
        <w:ind w:left="360" w:leftChars="0" w:hanging="36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21、开机速度快，波形采集快。</w:t>
      </w:r>
    </w:p>
    <w:p>
      <w:pPr>
        <w:pStyle w:val="17"/>
        <w:numPr>
          <w:ilvl w:val="0"/>
          <w:numId w:val="0"/>
        </w:numPr>
        <w:tabs>
          <w:tab w:val="left" w:pos="426"/>
        </w:tabs>
        <w:ind w:left="360" w:leftChars="0" w:hanging="360" w:firstLineChars="0"/>
        <w:rPr>
          <w:rFonts w:hint="default" w:asciiTheme="minorEastAsia" w:hAnsiTheme="minorEastAsia" w:eastAsiaTheme="minorEastAsia"/>
          <w:sz w:val="24"/>
          <w:szCs w:val="24"/>
          <w:lang w:val="en-US" w:eastAsia="zh-CN"/>
        </w:rPr>
      </w:pPr>
      <w:r>
        <w:rPr>
          <w:rFonts w:hint="eastAsia" w:asciiTheme="minorEastAsia" w:hAnsiTheme="minorEastAsia" w:cstheme="minorEastAsia"/>
          <w:sz w:val="24"/>
          <w:szCs w:val="24"/>
          <w:lang w:val="en-US" w:eastAsia="zh-CN"/>
        </w:rPr>
        <w:t>22、可提供样机演示（对我院已有品牌型号心电图可不提供）。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29C613C"/>
    <w:rsid w:val="133F6675"/>
    <w:rsid w:val="16014ED0"/>
    <w:rsid w:val="168B172E"/>
    <w:rsid w:val="16D231FD"/>
    <w:rsid w:val="19BB6653"/>
    <w:rsid w:val="1BBA19E9"/>
    <w:rsid w:val="214E3B8E"/>
    <w:rsid w:val="21953366"/>
    <w:rsid w:val="22C52DFB"/>
    <w:rsid w:val="259A1A1B"/>
    <w:rsid w:val="278079E9"/>
    <w:rsid w:val="2C2E4AEB"/>
    <w:rsid w:val="3137185E"/>
    <w:rsid w:val="31FE2084"/>
    <w:rsid w:val="34CD49C4"/>
    <w:rsid w:val="389C57DF"/>
    <w:rsid w:val="3B9F3746"/>
    <w:rsid w:val="3F12422F"/>
    <w:rsid w:val="3FBB675E"/>
    <w:rsid w:val="44BE66EB"/>
    <w:rsid w:val="45DE0CFE"/>
    <w:rsid w:val="483C4E57"/>
    <w:rsid w:val="48BF2A31"/>
    <w:rsid w:val="49784602"/>
    <w:rsid w:val="4F8A0D62"/>
    <w:rsid w:val="520E387D"/>
    <w:rsid w:val="531C6FD2"/>
    <w:rsid w:val="54533474"/>
    <w:rsid w:val="5B9412DB"/>
    <w:rsid w:val="661327BD"/>
    <w:rsid w:val="6A4B7D7B"/>
    <w:rsid w:val="6CF955A1"/>
    <w:rsid w:val="709518B3"/>
    <w:rsid w:val="730438B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96</TotalTime>
  <ScaleCrop>false</ScaleCrop>
  <LinksUpToDate>false</LinksUpToDate>
  <CharactersWithSpaces>2207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lenovo</cp:lastModifiedBy>
  <dcterms:modified xsi:type="dcterms:W3CDTF">2023-08-07T07:14:01Z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04871E7F5CE94BEB9DE223AD1F1EB141</vt:lpwstr>
  </property>
</Properties>
</file>